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page8"/>
    <w:bookmarkStart w:id="1" w:name="page9"/>
    <w:bookmarkEnd w:id="0"/>
    <w:bookmarkEnd w:id="1"/>
    <w:p w:rsidR="00553158" w:rsidRDefault="00553158" w:rsidP="000D061B">
      <w:pPr>
        <w:pStyle w:val="Title"/>
        <w:rPr>
          <w:rFonts w:eastAsia="Arial"/>
        </w:rPr>
      </w:pPr>
      <w:r>
        <w:rPr>
          <w:noProof/>
        </w:rPr>
        <mc:AlternateContent>
          <mc:Choice Requires="wps">
            <w:drawing>
              <wp:anchor distT="45720" distB="45720" distL="114300" distR="114300" simplePos="0" relativeHeight="251659264" behindDoc="0" locked="1" layoutInCell="1" allowOverlap="1" wp14:anchorId="3616F158" wp14:editId="29359742">
                <wp:simplePos x="0" y="0"/>
                <wp:positionH relativeFrom="margin">
                  <wp:align>center</wp:align>
                </wp:positionH>
                <wp:positionV relativeFrom="margin">
                  <wp:align>bottom</wp:align>
                </wp:positionV>
                <wp:extent cx="6181725" cy="466090"/>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6090"/>
                        </a:xfrm>
                        <a:prstGeom prst="rect">
                          <a:avLst/>
                        </a:prstGeom>
                        <a:solidFill>
                          <a:srgbClr val="FFFFFF"/>
                        </a:solidFill>
                        <a:ln w="9525">
                          <a:solidFill>
                            <a:srgbClr val="000000"/>
                          </a:solidFill>
                          <a:miter lim="800000"/>
                          <a:headEnd/>
                          <a:tailEnd/>
                        </a:ln>
                        <a:extLst/>
                      </wps:spPr>
                      <wps:txbx>
                        <w:txbxContent>
                          <w:p w:rsidR="00553158" w:rsidRPr="0045580A" w:rsidRDefault="00553158" w:rsidP="00553158">
                            <w:pPr>
                              <w:rPr>
                                <w:sz w:val="22"/>
                              </w:rPr>
                            </w:pPr>
                            <w:r w:rsidRPr="0045580A">
                              <w:rPr>
                                <w:sz w:val="22"/>
                              </w:rPr>
                              <w:t>Adapted from materials developed by the Center for Teaching Excellence, Hass School of Business, University of California, Berkeley.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F158" id="_x0000_t202" coordsize="21600,21600" o:spt="202" path="m,l,21600r21600,l21600,xe">
                <v:stroke joinstyle="miter"/>
                <v:path gradientshapeok="t" o:connecttype="rect"/>
              </v:shapetype>
              <v:shape id="Text Box 2" o:spid="_x0000_s1026" type="#_x0000_t202" style="position:absolute;margin-left:0;margin-top:0;width:486.75pt;height:36.7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">
                <v:textbox>
                  <w:txbxContent>
                    <w:p w:rsidR="00553158" w:rsidRPr="0045580A" w:rsidRDefault="00553158" w:rsidP="00553158">
                      <w:pPr>
                        <w:rPr>
                          <w:sz w:val="22"/>
                        </w:rPr>
                      </w:pPr>
                      <w:r w:rsidRPr="0045580A">
                        <w:rPr>
                          <w:sz w:val="22"/>
                        </w:rPr>
                        <w:t>Adapted from materials developed by the Center for Teaching Excellence, Hass School of Business, University of California, Berkeley.</w:t>
                      </w:r>
                    </w:p>
                  </w:txbxContent>
                </v:textbox>
                <w10:wrap type="square" anchorx="margin" anchory="margin"/>
                <w10:anchorlock/>
              </v:shape>
            </w:pict>
          </mc:Fallback>
        </mc:AlternateContent>
      </w:r>
      <w:r>
        <w:rPr>
          <w:noProof/>
        </w:rPr>
        <w:drawing>
          <wp:anchor distT="0" distB="0" distL="114300" distR="114300" simplePos="0" relativeHeight="251660288" behindDoc="1" locked="1" layoutInCell="1" allowOverlap="1" wp14:anchorId="07F89419" wp14:editId="665643BE">
            <wp:simplePos x="0" y="0"/>
            <wp:positionH relativeFrom="margin">
              <wp:align>right</wp:align>
            </wp:positionH>
            <wp:positionV relativeFrom="margin">
              <wp:align>top</wp:align>
            </wp:positionV>
            <wp:extent cx="3086100" cy="940435"/>
            <wp:effectExtent l="0" t="0" r="0" b="0"/>
            <wp:wrapSquare wrapText="bothSides"/>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651"/>
                    <a:stretch/>
                  </pic:blipFill>
                  <pic:spPr bwMode="auto">
                    <a:xfrm>
                      <a:off x="0" y="0"/>
                      <a:ext cx="3086100" cy="94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740B">
        <w:rPr>
          <w:rFonts w:eastAsia="Arial"/>
        </w:rPr>
        <w:t xml:space="preserve">Course Design </w:t>
      </w:r>
      <w:bookmarkStart w:id="2" w:name="_GoBack"/>
      <w:bookmarkEnd w:id="2"/>
      <w:r w:rsidRPr="0041740B">
        <w:rPr>
          <w:rFonts w:eastAsia="Arial"/>
        </w:rPr>
        <w:t>Template</w:t>
      </w:r>
    </w:p>
    <w:p w:rsidR="00553158" w:rsidRDefault="00553158" w:rsidP="00553158">
      <w:pPr>
        <w:pStyle w:val="NoSpacing"/>
      </w:pPr>
    </w:p>
    <w:p w:rsidR="00553158" w:rsidRDefault="00553158" w:rsidP="00553158">
      <w:pPr>
        <w:pStyle w:val="NoSpacing"/>
      </w:pPr>
    </w:p>
    <w:p w:rsidR="00553158" w:rsidRPr="003A3C31" w:rsidRDefault="00553158" w:rsidP="00553158">
      <w:pPr>
        <w:pStyle w:val="Heading2"/>
      </w:pPr>
      <w:r w:rsidRPr="003A3C31">
        <w:t>1. Learning Goals</w:t>
      </w:r>
    </w:p>
    <w:p w:rsidR="00553158" w:rsidRPr="0045580A" w:rsidRDefault="00553158" w:rsidP="00553158">
      <w:pPr>
        <w:spacing w:before="120" w:line="240" w:lineRule="auto"/>
        <w:rPr>
          <w:rFonts w:ascii="Arial" w:eastAsia="Times New Roman" w:hAnsi="Arial"/>
          <w:sz w:val="22"/>
        </w:rPr>
      </w:pPr>
      <w:r w:rsidRPr="0045580A">
        <w:rPr>
          <w:rFonts w:ascii="Arial" w:eastAsia="Times New Roman" w:hAnsi="Arial"/>
          <w:sz w:val="22"/>
        </w:rPr>
        <w:t>Use the space below to list your initial Learning Goals. Consider the following que</w:t>
      </w:r>
      <w:r>
        <w:rPr>
          <w:rFonts w:ascii="Arial" w:eastAsia="Times New Roman" w:hAnsi="Arial"/>
          <w:sz w:val="22"/>
        </w:rPr>
        <w:t>stions as you develop your list:</w:t>
      </w:r>
      <w:r w:rsidRPr="0045580A">
        <w:rPr>
          <w:rFonts w:ascii="Arial" w:eastAsia="Times New Roman" w:hAnsi="Arial"/>
          <w:sz w:val="22"/>
        </w:rPr>
        <w:t xml:space="preserve"> </w:t>
      </w:r>
    </w:p>
    <w:p w:rsidR="00553158" w:rsidRPr="0045580A" w:rsidRDefault="00553158" w:rsidP="00553158">
      <w:pPr>
        <w:numPr>
          <w:ilvl w:val="0"/>
          <w:numId w:val="1"/>
        </w:numPr>
        <w:spacing w:after="0" w:line="240" w:lineRule="auto"/>
        <w:rPr>
          <w:rFonts w:ascii="Arial" w:eastAsia="Times New Roman" w:hAnsi="Arial"/>
          <w:sz w:val="22"/>
        </w:rPr>
      </w:pPr>
      <w:r w:rsidRPr="0045580A">
        <w:rPr>
          <w:rFonts w:ascii="Arial" w:eastAsia="Times New Roman" w:hAnsi="Arial"/>
          <w:sz w:val="22"/>
        </w:rPr>
        <w:t>What big picture concepts do you want your students to know?</w:t>
      </w:r>
    </w:p>
    <w:p w:rsidR="00553158" w:rsidRPr="0045580A" w:rsidRDefault="00553158" w:rsidP="00553158">
      <w:pPr>
        <w:numPr>
          <w:ilvl w:val="0"/>
          <w:numId w:val="1"/>
        </w:numPr>
        <w:spacing w:after="0" w:line="240" w:lineRule="auto"/>
        <w:rPr>
          <w:rFonts w:ascii="Arial" w:eastAsia="Times New Roman" w:hAnsi="Arial"/>
          <w:sz w:val="22"/>
        </w:rPr>
      </w:pPr>
      <w:r w:rsidRPr="0045580A">
        <w:rPr>
          <w:rFonts w:ascii="Arial" w:eastAsia="Times New Roman" w:hAnsi="Arial"/>
          <w:sz w:val="22"/>
        </w:rPr>
        <w:t>What is the “body of knowledge” that you intend to cover over the course of the semester?</w:t>
      </w:r>
    </w:p>
    <w:p w:rsidR="00553158" w:rsidRPr="0045580A" w:rsidRDefault="00553158" w:rsidP="00553158">
      <w:pPr>
        <w:numPr>
          <w:ilvl w:val="0"/>
          <w:numId w:val="1"/>
        </w:numPr>
        <w:spacing w:line="240" w:lineRule="auto"/>
        <w:rPr>
          <w:rFonts w:ascii="Arial" w:eastAsia="Times New Roman" w:hAnsi="Arial"/>
          <w:sz w:val="22"/>
        </w:rPr>
      </w:pPr>
      <w:r w:rsidRPr="0045580A">
        <w:rPr>
          <w:rFonts w:ascii="Arial" w:eastAsia="Times New Roman" w:hAnsi="Arial"/>
          <w:sz w:val="22"/>
        </w:rPr>
        <w:t>What attitudes and dispositions do you wish to foster in your students?</w:t>
      </w:r>
    </w:p>
    <w:p w:rsidR="00553158" w:rsidRPr="0045580A" w:rsidRDefault="00553158" w:rsidP="00553158">
      <w:pPr>
        <w:pStyle w:val="AnswerLine"/>
        <w:spacing w:before="480"/>
      </w:pPr>
      <w:r w:rsidRPr="0045580A">
        <w:t>1.</w:t>
      </w:r>
      <w:r w:rsidRPr="0045580A">
        <w:tab/>
      </w:r>
    </w:p>
    <w:p w:rsidR="00553158" w:rsidRDefault="00553158" w:rsidP="00553158">
      <w:pPr>
        <w:pStyle w:val="AnswerLine"/>
      </w:pPr>
      <w:r>
        <w:tab/>
      </w:r>
    </w:p>
    <w:p w:rsidR="00553158" w:rsidRDefault="00553158" w:rsidP="00553158">
      <w:pPr>
        <w:pStyle w:val="AnswerLine"/>
      </w:pPr>
      <w:r>
        <w:tab/>
      </w:r>
    </w:p>
    <w:p w:rsidR="00553158" w:rsidRDefault="00553158" w:rsidP="00553158">
      <w:pPr>
        <w:pStyle w:val="AnswerLine"/>
      </w:pPr>
      <w:r>
        <w:t>2.</w:t>
      </w:r>
      <w:r>
        <w:tab/>
      </w:r>
    </w:p>
    <w:p w:rsidR="00553158" w:rsidRDefault="00553158" w:rsidP="00553158">
      <w:pPr>
        <w:pStyle w:val="AnswerLine"/>
      </w:pPr>
      <w:r>
        <w:tab/>
      </w:r>
    </w:p>
    <w:p w:rsidR="00553158" w:rsidRDefault="00553158" w:rsidP="00553158">
      <w:pPr>
        <w:pStyle w:val="AnswerLine"/>
      </w:pPr>
      <w:r>
        <w:t>3.</w:t>
      </w:r>
      <w:r>
        <w:tab/>
      </w:r>
    </w:p>
    <w:p w:rsidR="00553158" w:rsidRDefault="00553158" w:rsidP="00553158">
      <w:pPr>
        <w:pStyle w:val="AnswerLine"/>
      </w:pPr>
      <w:r>
        <w:tab/>
      </w:r>
    </w:p>
    <w:p w:rsidR="00553158" w:rsidRDefault="00553158" w:rsidP="00553158">
      <w:pPr>
        <w:pStyle w:val="AnswerLine"/>
      </w:pPr>
      <w:r>
        <w:t>4.</w:t>
      </w:r>
      <w:r>
        <w:tab/>
      </w:r>
    </w:p>
    <w:p w:rsidR="00553158" w:rsidRDefault="00553158" w:rsidP="00553158">
      <w:pPr>
        <w:pStyle w:val="AnswerLine"/>
      </w:pPr>
      <w:r>
        <w:tab/>
      </w:r>
    </w:p>
    <w:p w:rsidR="00553158" w:rsidRDefault="00553158" w:rsidP="00553158">
      <w:pPr>
        <w:pStyle w:val="AnswerLine"/>
      </w:pPr>
      <w:r>
        <w:t>5.</w:t>
      </w:r>
      <w:r>
        <w:tab/>
      </w:r>
    </w:p>
    <w:p w:rsidR="00553158" w:rsidRDefault="00553158" w:rsidP="00553158">
      <w:pPr>
        <w:pStyle w:val="AnswerLine"/>
      </w:pPr>
      <w:r>
        <w:tab/>
      </w:r>
    </w:p>
    <w:p w:rsidR="00553158" w:rsidRDefault="00553158" w:rsidP="00553158">
      <w:pPr>
        <w:pStyle w:val="Heading2"/>
        <w:rPr>
          <w:rFonts w:eastAsia="Arial"/>
        </w:rPr>
      </w:pPr>
      <w:r>
        <w:rPr>
          <w:rFonts w:eastAsia="Arial"/>
        </w:rPr>
        <w:br w:type="page"/>
      </w:r>
      <w:r>
        <w:rPr>
          <w:rFonts w:eastAsia="Arial"/>
        </w:rPr>
        <w:lastRenderedPageBreak/>
        <w:t>2. Learning Objectives</w:t>
      </w:r>
    </w:p>
    <w:p w:rsidR="00553158" w:rsidRPr="003A3C31" w:rsidRDefault="00553158" w:rsidP="00553158">
      <w:pPr>
        <w:spacing w:before="120" w:line="240" w:lineRule="auto"/>
        <w:rPr>
          <w:rFonts w:ascii="Arial" w:eastAsia="Times New Roman" w:hAnsi="Arial"/>
          <w:sz w:val="22"/>
        </w:rPr>
      </w:pPr>
      <w:r w:rsidRPr="003A3C31">
        <w:rPr>
          <w:rFonts w:ascii="Arial" w:eastAsia="Times New Roman" w:hAnsi="Arial"/>
          <w:sz w:val="22"/>
        </w:rPr>
        <w:t>Use the space below to list your initial Learning Objectives. Consider the following questions as you develop</w:t>
      </w:r>
      <w:r>
        <w:rPr>
          <w:rFonts w:ascii="Arial" w:eastAsia="Times New Roman" w:hAnsi="Arial"/>
          <w:sz w:val="22"/>
        </w:rPr>
        <w:t xml:space="preserve"> your list:</w:t>
      </w:r>
    </w:p>
    <w:p w:rsidR="00553158" w:rsidRPr="003A3C31" w:rsidRDefault="00553158" w:rsidP="00553158">
      <w:pPr>
        <w:numPr>
          <w:ilvl w:val="0"/>
          <w:numId w:val="1"/>
        </w:numPr>
        <w:spacing w:after="0" w:line="240" w:lineRule="auto"/>
        <w:rPr>
          <w:rFonts w:ascii="Arial" w:eastAsia="Times New Roman" w:hAnsi="Arial"/>
          <w:sz w:val="22"/>
        </w:rPr>
      </w:pPr>
      <w:r w:rsidRPr="003A3C31">
        <w:rPr>
          <w:rFonts w:ascii="Arial" w:eastAsia="Times New Roman" w:hAnsi="Arial"/>
          <w:sz w:val="22"/>
        </w:rPr>
        <w:t>Who are your students? What do your students need to learn? What are they prepared to learn?</w:t>
      </w:r>
    </w:p>
    <w:p w:rsidR="00553158" w:rsidRPr="003A3C31" w:rsidRDefault="00553158" w:rsidP="00553158">
      <w:pPr>
        <w:numPr>
          <w:ilvl w:val="0"/>
          <w:numId w:val="1"/>
        </w:numPr>
        <w:spacing w:after="0" w:line="240" w:lineRule="auto"/>
        <w:rPr>
          <w:rFonts w:ascii="Arial" w:eastAsia="Times New Roman" w:hAnsi="Arial"/>
          <w:sz w:val="22"/>
        </w:rPr>
      </w:pPr>
      <w:r w:rsidRPr="003A3C31">
        <w:rPr>
          <w:rFonts w:ascii="Arial" w:eastAsia="Times New Roman" w:hAnsi="Arial"/>
          <w:sz w:val="22"/>
        </w:rPr>
        <w:t>What subject matter (or co</w:t>
      </w:r>
      <w:r w:rsidR="00155838">
        <w:rPr>
          <w:rFonts w:ascii="Arial" w:eastAsia="Times New Roman" w:hAnsi="Arial"/>
          <w:sz w:val="22"/>
        </w:rPr>
        <w:t>ntent) objectives are desirable (e</w:t>
      </w:r>
      <w:r w:rsidRPr="003A3C31">
        <w:rPr>
          <w:rFonts w:ascii="Arial" w:eastAsia="Times New Roman" w:hAnsi="Arial"/>
          <w:sz w:val="22"/>
        </w:rPr>
        <w:t>.g.</w:t>
      </w:r>
      <w:r w:rsidR="00155838">
        <w:rPr>
          <w:rFonts w:ascii="Arial" w:eastAsia="Times New Roman" w:hAnsi="Arial"/>
          <w:sz w:val="22"/>
        </w:rPr>
        <w:t>,</w:t>
      </w:r>
      <w:r w:rsidRPr="003A3C31">
        <w:rPr>
          <w:rFonts w:ascii="Arial" w:eastAsia="Times New Roman" w:hAnsi="Arial"/>
          <w:sz w:val="22"/>
        </w:rPr>
        <w:t xml:space="preserve"> discipline specific knowledge, tools, framework</w:t>
      </w:r>
      <w:r w:rsidR="00155838">
        <w:rPr>
          <w:rFonts w:ascii="Arial" w:eastAsia="Times New Roman" w:hAnsi="Arial"/>
          <w:sz w:val="22"/>
        </w:rPr>
        <w:t>)?</w:t>
      </w:r>
    </w:p>
    <w:p w:rsidR="00553158" w:rsidRPr="003A3C31" w:rsidRDefault="00553158" w:rsidP="00553158">
      <w:pPr>
        <w:numPr>
          <w:ilvl w:val="0"/>
          <w:numId w:val="1"/>
        </w:numPr>
        <w:spacing w:after="0" w:line="240" w:lineRule="auto"/>
        <w:rPr>
          <w:rFonts w:ascii="Arial" w:eastAsia="Times New Roman" w:hAnsi="Arial"/>
          <w:sz w:val="22"/>
        </w:rPr>
      </w:pPr>
      <w:r w:rsidRPr="003A3C31">
        <w:rPr>
          <w:rFonts w:ascii="Arial" w:eastAsia="Times New Roman" w:hAnsi="Arial"/>
          <w:sz w:val="22"/>
        </w:rPr>
        <w:t>What content</w:t>
      </w:r>
      <w:r w:rsidR="00155838">
        <w:rPr>
          <w:rFonts w:ascii="Arial" w:eastAsia="Times New Roman" w:hAnsi="Arial"/>
          <w:sz w:val="22"/>
        </w:rPr>
        <w:t>-neutral outcomes are desirable (e</w:t>
      </w:r>
      <w:r w:rsidRPr="003A3C31">
        <w:rPr>
          <w:rFonts w:ascii="Arial" w:eastAsia="Times New Roman" w:hAnsi="Arial"/>
          <w:sz w:val="22"/>
        </w:rPr>
        <w:t>.g.</w:t>
      </w:r>
      <w:r w:rsidR="00155838">
        <w:rPr>
          <w:rFonts w:ascii="Arial" w:eastAsia="Times New Roman" w:hAnsi="Arial"/>
          <w:sz w:val="22"/>
        </w:rPr>
        <w:t>,</w:t>
      </w:r>
      <w:r w:rsidRPr="003A3C31">
        <w:rPr>
          <w:rFonts w:ascii="Arial" w:eastAsia="Times New Roman" w:hAnsi="Arial"/>
          <w:sz w:val="22"/>
        </w:rPr>
        <w:t xml:space="preserve"> higher order thinking skills</w:t>
      </w:r>
      <w:r w:rsidR="00C46DA3">
        <w:rPr>
          <w:rFonts w:ascii="Arial" w:eastAsia="Times New Roman" w:hAnsi="Arial"/>
          <w:sz w:val="22"/>
        </w:rPr>
        <w:t>)?</w:t>
      </w:r>
    </w:p>
    <w:p w:rsidR="00553158" w:rsidRPr="003A3C31" w:rsidRDefault="00553158" w:rsidP="00553158">
      <w:pPr>
        <w:numPr>
          <w:ilvl w:val="0"/>
          <w:numId w:val="1"/>
        </w:numPr>
        <w:spacing w:line="240" w:lineRule="auto"/>
        <w:rPr>
          <w:rFonts w:ascii="Arial" w:eastAsia="Times New Roman" w:hAnsi="Arial"/>
          <w:sz w:val="22"/>
        </w:rPr>
      </w:pPr>
      <w:r w:rsidRPr="003A3C31">
        <w:rPr>
          <w:rFonts w:ascii="Arial" w:eastAsia="Times New Roman" w:hAnsi="Arial"/>
          <w:sz w:val="22"/>
        </w:rPr>
        <w:t>What measurable action verbs are appropriate?</w:t>
      </w:r>
    </w:p>
    <w:p w:rsidR="00553158" w:rsidRDefault="00553158" w:rsidP="00553158">
      <w:pPr>
        <w:pStyle w:val="AnswerLine"/>
        <w:spacing w:before="480"/>
      </w:pPr>
      <w:r w:rsidRPr="003A3C31">
        <w:t>1.</w:t>
      </w:r>
      <w:r>
        <w:tab/>
      </w:r>
    </w:p>
    <w:p w:rsidR="00553158" w:rsidRDefault="00553158" w:rsidP="00553158">
      <w:pPr>
        <w:pStyle w:val="AnswerLine"/>
      </w:pPr>
      <w:r>
        <w:tab/>
      </w:r>
    </w:p>
    <w:p w:rsidR="00553158" w:rsidRDefault="00553158" w:rsidP="00553158">
      <w:pPr>
        <w:pStyle w:val="AnswerLine"/>
      </w:pPr>
      <w:r>
        <w:tab/>
      </w:r>
    </w:p>
    <w:p w:rsidR="00553158" w:rsidRDefault="00553158" w:rsidP="00553158">
      <w:pPr>
        <w:pStyle w:val="AnswerLine"/>
      </w:pPr>
      <w:r>
        <w:t>2.</w:t>
      </w:r>
      <w:r>
        <w:tab/>
      </w:r>
    </w:p>
    <w:p w:rsidR="00553158" w:rsidRDefault="00553158" w:rsidP="00553158">
      <w:pPr>
        <w:pStyle w:val="AnswerLine"/>
      </w:pPr>
      <w:r>
        <w:tab/>
      </w:r>
    </w:p>
    <w:p w:rsidR="00553158" w:rsidRDefault="00553158" w:rsidP="00553158">
      <w:pPr>
        <w:pStyle w:val="AnswerLine"/>
      </w:pPr>
      <w:r>
        <w:tab/>
      </w:r>
    </w:p>
    <w:p w:rsidR="00553158" w:rsidRDefault="00553158" w:rsidP="00553158">
      <w:pPr>
        <w:pStyle w:val="AnswerLine"/>
      </w:pPr>
      <w:r>
        <w:t>3.</w:t>
      </w:r>
      <w:r>
        <w:tab/>
      </w:r>
    </w:p>
    <w:p w:rsidR="00553158" w:rsidRDefault="00553158" w:rsidP="00553158">
      <w:pPr>
        <w:pStyle w:val="AnswerLine"/>
      </w:pPr>
      <w:r>
        <w:tab/>
      </w:r>
    </w:p>
    <w:p w:rsidR="00553158" w:rsidRDefault="00553158" w:rsidP="00553158">
      <w:pPr>
        <w:pStyle w:val="AnswerLine"/>
      </w:pPr>
      <w:r>
        <w:tab/>
      </w:r>
    </w:p>
    <w:p w:rsidR="00553158" w:rsidRDefault="00553158" w:rsidP="00553158">
      <w:pPr>
        <w:pStyle w:val="AnswerLine"/>
      </w:pPr>
      <w:r>
        <w:t>4.</w:t>
      </w:r>
      <w:r>
        <w:tab/>
      </w:r>
    </w:p>
    <w:p w:rsidR="00553158" w:rsidRDefault="00553158" w:rsidP="00553158">
      <w:pPr>
        <w:pStyle w:val="AnswerLine"/>
      </w:pPr>
      <w:r>
        <w:tab/>
      </w:r>
    </w:p>
    <w:p w:rsidR="00553158" w:rsidRDefault="00553158" w:rsidP="00553158">
      <w:pPr>
        <w:pStyle w:val="AnswerLine"/>
      </w:pPr>
      <w:r>
        <w:t>5.</w:t>
      </w:r>
      <w:r>
        <w:tab/>
      </w:r>
    </w:p>
    <w:p w:rsidR="00553158" w:rsidRDefault="00553158" w:rsidP="00553158">
      <w:pPr>
        <w:pStyle w:val="AnswerLine"/>
      </w:pPr>
      <w:r>
        <w:tab/>
      </w:r>
    </w:p>
    <w:p w:rsidR="00553158" w:rsidRDefault="00553158" w:rsidP="00553158">
      <w:pPr>
        <w:pStyle w:val="Heading2"/>
      </w:pPr>
      <w:r>
        <w:br w:type="page"/>
      </w:r>
      <w:r>
        <w:lastRenderedPageBreak/>
        <w:t>3. Topics</w:t>
      </w:r>
    </w:p>
    <w:p w:rsidR="00553158" w:rsidRPr="003A3C31" w:rsidRDefault="00553158" w:rsidP="00553158">
      <w:pPr>
        <w:spacing w:before="120" w:line="240" w:lineRule="auto"/>
        <w:rPr>
          <w:rFonts w:ascii="Arial" w:eastAsia="Times New Roman" w:hAnsi="Arial"/>
          <w:sz w:val="22"/>
        </w:rPr>
      </w:pPr>
      <w:bookmarkStart w:id="3" w:name="page2"/>
      <w:bookmarkEnd w:id="3"/>
      <w:r w:rsidRPr="003A3C31">
        <w:rPr>
          <w:rFonts w:ascii="Arial" w:eastAsia="Times New Roman" w:hAnsi="Arial"/>
          <w:sz w:val="22"/>
        </w:rPr>
        <w:t>Use the space below to brainstorm:</w:t>
      </w:r>
    </w:p>
    <w:p w:rsidR="00553158" w:rsidRDefault="00553158" w:rsidP="00553158">
      <w:pPr>
        <w:spacing w:before="120" w:line="240" w:lineRule="auto"/>
        <w:rPr>
          <w:rFonts w:ascii="Arial" w:eastAsia="Times New Roman" w:hAnsi="Arial"/>
          <w:sz w:val="22"/>
        </w:rPr>
      </w:pPr>
      <w:r w:rsidRPr="003A3C31">
        <w:rPr>
          <w:rFonts w:ascii="Arial" w:eastAsia="Times New Roman" w:hAnsi="Arial"/>
          <w:sz w:val="22"/>
        </w:rPr>
        <w:t>What specific topics and subtopics will you cover in this class to achieve your learning objectives?</w:t>
      </w:r>
    </w:p>
    <w:p w:rsidR="00553158" w:rsidRPr="003A3C31" w:rsidRDefault="00553158" w:rsidP="00553158">
      <w:pPr>
        <w:spacing w:before="120" w:line="240" w:lineRule="auto"/>
        <w:rPr>
          <w:rFonts w:ascii="Arial" w:eastAsia="Times New Roman" w:hAnsi="Arial"/>
          <w:sz w:val="22"/>
        </w:rPr>
      </w:pPr>
      <w:r>
        <w:rPr>
          <w:rFonts w:ascii="Arial" w:eastAsia="Times New Roman" w:hAnsi="Arial"/>
          <w:noProof/>
          <w:sz w:val="22"/>
        </w:rPr>
        <mc:AlternateContent>
          <mc:Choice Requires="wps">
            <w:drawing>
              <wp:inline distT="0" distB="0" distL="0" distR="0" wp14:anchorId="1671C6DD" wp14:editId="25E6C2E9">
                <wp:extent cx="5943600" cy="7223760"/>
                <wp:effectExtent l="19050" t="19050" r="19050" b="15240"/>
                <wp:docPr id="8" name="Rectangle: Rounded Corners 8"/>
                <wp:cNvGraphicFramePr/>
                <a:graphic xmlns:a="http://schemas.openxmlformats.org/drawingml/2006/main">
                  <a:graphicData uri="http://schemas.microsoft.com/office/word/2010/wordprocessingShape">
                    <wps:wsp>
                      <wps:cNvSpPr/>
                      <wps:spPr>
                        <a:xfrm>
                          <a:off x="0" y="0"/>
                          <a:ext cx="5943600" cy="7223760"/>
                        </a:xfrm>
                        <a:prstGeom prst="roundRect">
                          <a:avLst>
                            <a:gd name="adj" fmla="val 291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64A106" id="Rectangle: Rounded Corners 8" o:spid="_x0000_s1026" style="width:468pt;height:568.8pt;visibility:visible;mso-wrap-style:square;mso-left-percent:-10001;mso-top-percent:-10001;mso-position-horizontal:absolute;mso-position-horizontal-relative:char;mso-position-vertical:absolute;mso-position-vertical-relative:line;mso-left-percent:-10001;mso-top-percent:-10001;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" filled="f" strokecolor="black [3213]" strokeweight="3pt">
                <v:stroke joinstyle="miter"/>
                <w10:anchorlock/>
              </v:roundrect>
            </w:pict>
          </mc:Fallback>
        </mc:AlternateContent>
      </w:r>
    </w:p>
    <w:p w:rsidR="00553158" w:rsidRDefault="00553158" w:rsidP="00553158">
      <w:pPr>
        <w:pStyle w:val="Heading2"/>
      </w:pPr>
      <w:bookmarkStart w:id="4" w:name="page3"/>
      <w:bookmarkEnd w:id="4"/>
      <w:r>
        <w:lastRenderedPageBreak/>
        <w:t>4. Structure</w:t>
      </w:r>
    </w:p>
    <w:p w:rsidR="00553158" w:rsidRPr="003A3C31" w:rsidRDefault="00553158" w:rsidP="00553158">
      <w:pPr>
        <w:spacing w:before="120" w:line="240" w:lineRule="auto"/>
        <w:rPr>
          <w:rFonts w:ascii="Arial" w:eastAsia="Times New Roman" w:hAnsi="Arial"/>
          <w:sz w:val="22"/>
        </w:rPr>
      </w:pPr>
      <w:r>
        <w:rPr>
          <w:rFonts w:ascii="Arial" w:eastAsia="Times New Roman" w:hAnsi="Arial"/>
          <w:sz w:val="22"/>
        </w:rPr>
        <w:t>The structure of the course provides a narrative or organizing framework for your students. The structure is supported by the materials and learning activities that you select to convey the course narrative.</w:t>
      </w:r>
    </w:p>
    <w:p w:rsidR="00553158" w:rsidRPr="003A3C31" w:rsidRDefault="00553158" w:rsidP="00553158">
      <w:pPr>
        <w:spacing w:before="120" w:line="240" w:lineRule="auto"/>
        <w:rPr>
          <w:rFonts w:ascii="Arial" w:eastAsia="Times New Roman" w:hAnsi="Arial"/>
          <w:sz w:val="22"/>
        </w:rPr>
      </w:pPr>
      <w:r w:rsidRPr="003A3C31">
        <w:rPr>
          <w:rFonts w:ascii="Arial" w:eastAsia="Times New Roman" w:hAnsi="Arial"/>
          <w:sz w:val="22"/>
        </w:rPr>
        <w:t xml:space="preserve">Draw a diagram representing the </w:t>
      </w:r>
      <w:r>
        <w:rPr>
          <w:rFonts w:ascii="Arial" w:eastAsia="Times New Roman" w:hAnsi="Arial"/>
          <w:sz w:val="22"/>
        </w:rPr>
        <w:t>structure</w:t>
      </w:r>
      <w:r w:rsidRPr="003A3C31">
        <w:rPr>
          <w:rFonts w:ascii="Arial" w:eastAsia="Times New Roman" w:hAnsi="Arial"/>
          <w:sz w:val="22"/>
        </w:rPr>
        <w:t xml:space="preserve"> of your course.</w:t>
      </w:r>
      <w:r>
        <w:rPr>
          <w:rFonts w:ascii="Arial" w:eastAsia="Times New Roman" w:hAnsi="Arial"/>
          <w:sz w:val="22"/>
        </w:rPr>
        <w:t xml:space="preserve"> </w:t>
      </w:r>
      <w:r w:rsidRPr="003A3C31">
        <w:rPr>
          <w:rFonts w:ascii="Arial" w:eastAsia="Times New Roman" w:hAnsi="Arial"/>
          <w:sz w:val="22"/>
        </w:rPr>
        <w:t>Here are some ideas:</w:t>
      </w:r>
    </w:p>
    <w:p w:rsidR="00553158" w:rsidRPr="00F24E54" w:rsidRDefault="00553158" w:rsidP="00553158">
      <w:pPr>
        <w:numPr>
          <w:ilvl w:val="0"/>
          <w:numId w:val="1"/>
        </w:numPr>
        <w:spacing w:after="0" w:line="240" w:lineRule="auto"/>
        <w:rPr>
          <w:rFonts w:ascii="Arial" w:eastAsia="Times New Roman" w:hAnsi="Arial"/>
          <w:sz w:val="22"/>
        </w:rPr>
      </w:pPr>
      <w:r w:rsidRPr="00F24E54">
        <w:rPr>
          <w:rFonts w:ascii="Arial" w:eastAsia="Times New Roman" w:hAnsi="Arial"/>
          <w:sz w:val="22"/>
        </w:rPr>
        <w:t>Does the course move from macro to micro or the reverse? Draw a hierarchy.</w:t>
      </w:r>
    </w:p>
    <w:p w:rsidR="00553158" w:rsidRPr="00F24E54" w:rsidRDefault="00553158" w:rsidP="00553158">
      <w:pPr>
        <w:numPr>
          <w:ilvl w:val="0"/>
          <w:numId w:val="1"/>
        </w:numPr>
        <w:spacing w:after="0" w:line="240" w:lineRule="auto"/>
        <w:rPr>
          <w:rFonts w:ascii="Arial" w:eastAsia="Times New Roman" w:hAnsi="Arial"/>
          <w:sz w:val="22"/>
        </w:rPr>
      </w:pPr>
      <w:r w:rsidRPr="00F24E54">
        <w:rPr>
          <w:rFonts w:ascii="Arial" w:eastAsia="Times New Roman" w:hAnsi="Arial"/>
          <w:sz w:val="22"/>
        </w:rPr>
        <w:t>Does the course follow a distinct path? Try stepping stones.</w:t>
      </w:r>
    </w:p>
    <w:p w:rsidR="00553158" w:rsidRDefault="00553158" w:rsidP="00553158">
      <w:pPr>
        <w:numPr>
          <w:ilvl w:val="0"/>
          <w:numId w:val="1"/>
        </w:numPr>
        <w:spacing w:line="240" w:lineRule="auto"/>
        <w:rPr>
          <w:rFonts w:ascii="Arial" w:eastAsia="Times New Roman" w:hAnsi="Arial"/>
          <w:sz w:val="22"/>
        </w:rPr>
      </w:pPr>
      <w:r w:rsidRPr="00F24E54">
        <w:rPr>
          <w:rFonts w:ascii="Arial" w:eastAsia="Times New Roman" w:hAnsi="Arial"/>
          <w:sz w:val="22"/>
        </w:rPr>
        <w:t>Is there a central idea? Draw a circle with related topics radiating outward.</w:t>
      </w:r>
    </w:p>
    <w:p w:rsidR="00553158" w:rsidRPr="00F24E54" w:rsidRDefault="00553158" w:rsidP="00553158">
      <w:pPr>
        <w:spacing w:line="240" w:lineRule="auto"/>
        <w:rPr>
          <w:rFonts w:ascii="Arial" w:eastAsia="Times New Roman" w:hAnsi="Arial"/>
          <w:sz w:val="22"/>
        </w:rPr>
      </w:pPr>
      <w:r>
        <w:rPr>
          <w:rFonts w:ascii="Arial" w:eastAsia="Times New Roman" w:hAnsi="Arial"/>
          <w:noProof/>
          <w:sz w:val="22"/>
        </w:rPr>
        <mc:AlternateContent>
          <mc:Choice Requires="wps">
            <w:drawing>
              <wp:inline distT="0" distB="0" distL="0" distR="0" wp14:anchorId="20D02815" wp14:editId="6C9E7362">
                <wp:extent cx="5943600" cy="6126480"/>
                <wp:effectExtent l="19050" t="19050" r="19050" b="26670"/>
                <wp:docPr id="9" name="Rectangle: Rounded Corners 9"/>
                <wp:cNvGraphicFramePr/>
                <a:graphic xmlns:a="http://schemas.openxmlformats.org/drawingml/2006/main">
                  <a:graphicData uri="http://schemas.microsoft.com/office/word/2010/wordprocessingShape">
                    <wps:wsp>
                      <wps:cNvSpPr/>
                      <wps:spPr>
                        <a:xfrm>
                          <a:off x="0" y="0"/>
                          <a:ext cx="5943600" cy="6126480"/>
                        </a:xfrm>
                        <a:prstGeom prst="roundRect">
                          <a:avLst>
                            <a:gd name="adj" fmla="val 291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ED35F4" id="Rectangle: Rounded Corners 9" o:spid="_x0000_s1026" style="width:468pt;height:482.4pt;visibility:visible;mso-wrap-style:square;mso-left-percent:-10001;mso-top-percent:-10001;mso-position-horizontal:absolute;mso-position-horizontal-relative:char;mso-position-vertical:absolute;mso-position-vertical-relative:line;mso-left-percent:-10001;mso-top-percent:-10001;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" filled="f" strokecolor="black [3213]" strokeweight="3pt">
                <v:stroke joinstyle="miter"/>
                <w10:anchorlock/>
              </v:roundrect>
            </w:pict>
          </mc:Fallback>
        </mc:AlternateContent>
      </w:r>
    </w:p>
    <w:p w:rsidR="00553158" w:rsidRDefault="00553158" w:rsidP="00553158">
      <w:pPr>
        <w:pStyle w:val="Heading2"/>
      </w:pPr>
      <w:bookmarkStart w:id="5" w:name="page4"/>
      <w:bookmarkEnd w:id="5"/>
      <w:r>
        <w:lastRenderedPageBreak/>
        <w:t>5. Learning Activities</w:t>
      </w:r>
    </w:p>
    <w:p w:rsidR="00553158" w:rsidRDefault="00553158" w:rsidP="00553158">
      <w:pPr>
        <w:spacing w:before="120" w:line="240" w:lineRule="auto"/>
        <w:rPr>
          <w:rFonts w:ascii="Arial" w:eastAsia="Times New Roman" w:hAnsi="Arial"/>
          <w:sz w:val="22"/>
        </w:rPr>
      </w:pPr>
      <w:r w:rsidRPr="00F24E54">
        <w:rPr>
          <w:rFonts w:ascii="Arial" w:eastAsia="Times New Roman" w:hAnsi="Arial"/>
          <w:sz w:val="22"/>
        </w:rPr>
        <w:t>List the types of learning activities you will employ to support y</w:t>
      </w:r>
      <w:r w:rsidR="00593E30">
        <w:rPr>
          <w:rFonts w:ascii="Arial" w:eastAsia="Times New Roman" w:hAnsi="Arial"/>
          <w:sz w:val="22"/>
        </w:rPr>
        <w:t>our course content and structure</w:t>
      </w:r>
      <w:r w:rsidR="00CB1B91">
        <w:rPr>
          <w:rFonts w:ascii="Arial" w:eastAsia="Times New Roman" w:hAnsi="Arial"/>
          <w:sz w:val="22"/>
        </w:rPr>
        <w:t xml:space="preserve"> (</w:t>
      </w:r>
      <w:r w:rsidRPr="00F24E54">
        <w:rPr>
          <w:rFonts w:ascii="Arial" w:eastAsia="Times New Roman" w:hAnsi="Arial"/>
          <w:sz w:val="22"/>
        </w:rPr>
        <w:t>e.g.</w:t>
      </w:r>
      <w:r w:rsidR="00224277">
        <w:rPr>
          <w:rFonts w:ascii="Arial" w:eastAsia="Times New Roman" w:hAnsi="Arial"/>
          <w:sz w:val="22"/>
        </w:rPr>
        <w:t>,</w:t>
      </w:r>
      <w:r w:rsidRPr="00F24E54">
        <w:rPr>
          <w:rFonts w:ascii="Arial" w:eastAsia="Times New Roman" w:hAnsi="Arial"/>
          <w:sz w:val="22"/>
        </w:rPr>
        <w:t xml:space="preserve"> lecture, simulations, cases, guest speakers, discussion, group work, etc.</w:t>
      </w:r>
      <w:r w:rsidR="00CB1B91">
        <w:rPr>
          <w:rFonts w:ascii="Arial" w:eastAsia="Times New Roman" w:hAnsi="Arial"/>
          <w:sz w:val="22"/>
        </w:rPr>
        <w:t>).</w:t>
      </w:r>
      <w:r w:rsidRPr="00F24E54">
        <w:rPr>
          <w:rFonts w:ascii="Arial" w:eastAsia="Times New Roman" w:hAnsi="Arial"/>
          <w:sz w:val="22"/>
        </w:rPr>
        <w:t xml:space="preserve"> </w:t>
      </w:r>
    </w:p>
    <w:p w:rsidR="00553158" w:rsidRDefault="00553158" w:rsidP="00553158">
      <w:pPr>
        <w:pStyle w:val="ListParagraph"/>
        <w:numPr>
          <w:ilvl w:val="0"/>
          <w:numId w:val="3"/>
        </w:numPr>
        <w:spacing w:before="240"/>
        <w:contextualSpacing w:val="0"/>
        <w:sectPr w:rsidR="00553158" w:rsidSect="000D061B">
          <w:headerReference w:type="default" r:id="rId8"/>
          <w:footerReference w:type="default" r:id="rId9"/>
          <w:type w:val="continuous"/>
          <w:pgSz w:w="12240" w:h="15840" w:code="1"/>
          <w:pgMar w:top="1080" w:right="1440" w:bottom="720" w:left="1440" w:header="720" w:footer="432" w:gutter="0"/>
          <w:cols w:space="0"/>
          <w:titlePg/>
          <w:docGrid w:linePitch="360"/>
        </w:sectPr>
      </w:pPr>
    </w:p>
    <w:p w:rsidR="00553158" w:rsidRPr="00D17C0A"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pStyle w:val="ListParagraph"/>
        <w:numPr>
          <w:ilvl w:val="0"/>
          <w:numId w:val="3"/>
        </w:numPr>
        <w:spacing w:before="240"/>
        <w:contextualSpacing w:val="0"/>
      </w:pPr>
    </w:p>
    <w:p w:rsidR="00553158" w:rsidRDefault="00553158" w:rsidP="00553158">
      <w:pPr>
        <w:sectPr w:rsidR="00553158" w:rsidSect="00654F4F">
          <w:type w:val="continuous"/>
          <w:pgSz w:w="12240" w:h="15840" w:code="1"/>
          <w:pgMar w:top="1440" w:right="1440" w:bottom="720" w:left="1440" w:header="720" w:footer="432" w:gutter="0"/>
          <w:cols w:num="2" w:space="0"/>
          <w:docGrid w:linePitch="360"/>
        </w:sectPr>
      </w:pPr>
    </w:p>
    <w:p w:rsidR="00553158" w:rsidRPr="00F24E54" w:rsidRDefault="00553158" w:rsidP="00553158"/>
    <w:p w:rsidR="00553158" w:rsidRDefault="00553158" w:rsidP="00553158">
      <w:pPr>
        <w:pStyle w:val="Heading2"/>
      </w:pPr>
      <w:r>
        <w:t>6. Assignments</w:t>
      </w:r>
    </w:p>
    <w:p w:rsidR="00553158" w:rsidRDefault="00553158" w:rsidP="00553158">
      <w:pPr>
        <w:spacing w:before="120" w:line="240" w:lineRule="auto"/>
        <w:rPr>
          <w:rFonts w:ascii="Arial" w:eastAsia="Times New Roman" w:hAnsi="Arial"/>
          <w:sz w:val="22"/>
        </w:rPr>
      </w:pPr>
      <w:r w:rsidRPr="00F24E54">
        <w:rPr>
          <w:rFonts w:ascii="Arial" w:eastAsia="Times New Roman" w:hAnsi="Arial"/>
          <w:sz w:val="22"/>
        </w:rPr>
        <w:t>List and describe major assignments. For each, note which learning objectives are being addressed and what level of Bloom’s Taxonomy is being targeted.</w:t>
      </w:r>
    </w:p>
    <w:p w:rsidR="00553158" w:rsidRPr="00F24E54" w:rsidRDefault="00553158" w:rsidP="00553158">
      <w:pPr>
        <w:spacing w:before="120" w:line="240" w:lineRule="auto"/>
        <w:rPr>
          <w:rFonts w:ascii="Arial" w:eastAsia="Times New Roman" w:hAnsi="Arial"/>
          <w:sz w:val="22"/>
        </w:rPr>
      </w:pPr>
      <w:r>
        <w:rPr>
          <w:rFonts w:ascii="Arial" w:eastAsia="Times New Roman" w:hAnsi="Arial"/>
          <w:noProof/>
          <w:sz w:val="22"/>
        </w:rPr>
        <mc:AlternateContent>
          <mc:Choice Requires="wps">
            <w:drawing>
              <wp:inline distT="0" distB="0" distL="0" distR="0" wp14:anchorId="15BD7AEE" wp14:editId="2121A78C">
                <wp:extent cx="5943600" cy="4937760"/>
                <wp:effectExtent l="19050" t="19050" r="19050" b="15240"/>
                <wp:docPr id="10" name="Rectangle: Rounded Corners 10"/>
                <wp:cNvGraphicFramePr/>
                <a:graphic xmlns:a="http://schemas.openxmlformats.org/drawingml/2006/main">
                  <a:graphicData uri="http://schemas.microsoft.com/office/word/2010/wordprocessingShape">
                    <wps:wsp>
                      <wps:cNvSpPr/>
                      <wps:spPr>
                        <a:xfrm>
                          <a:off x="0" y="0"/>
                          <a:ext cx="5943600" cy="4937760"/>
                        </a:xfrm>
                        <a:prstGeom prst="roundRect">
                          <a:avLst>
                            <a:gd name="adj" fmla="val 291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7F9DE5" id="Rectangle: Rounded Corners 10" o:spid="_x0000_s1026" style="width:468pt;height:388.8pt;visibility:visible;mso-wrap-style:square;mso-left-percent:-10001;mso-top-percent:-10001;mso-position-horizontal:absolute;mso-position-horizontal-relative:char;mso-position-vertical:absolute;mso-position-vertical-relative:line;mso-left-percent:-10001;mso-top-percent:-10001;v-text-anchor:middle" arcsize="1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" filled="f" strokecolor="black [3213]" strokeweight="3pt">
                <v:stroke joinstyle="miter"/>
                <w10:anchorlock/>
              </v:roundrect>
            </w:pict>
          </mc:Fallback>
        </mc:AlternateContent>
      </w:r>
    </w:p>
    <w:p w:rsidR="00553158" w:rsidRDefault="00553158" w:rsidP="00553158">
      <w:pPr>
        <w:pStyle w:val="Heading2"/>
        <w:rPr>
          <w:rFonts w:eastAsia="Arial"/>
        </w:rPr>
      </w:pPr>
      <w:r>
        <w:rPr>
          <w:rFonts w:eastAsia="Arial"/>
        </w:rPr>
        <w:lastRenderedPageBreak/>
        <w:t>7. Alignment</w:t>
      </w:r>
    </w:p>
    <w:p w:rsidR="00553158" w:rsidRDefault="00553158" w:rsidP="00553158">
      <w:pPr>
        <w:spacing w:before="120" w:line="240" w:lineRule="auto"/>
        <w:rPr>
          <w:rFonts w:ascii="Arial" w:eastAsia="Times New Roman" w:hAnsi="Arial"/>
          <w:sz w:val="22"/>
        </w:rPr>
      </w:pPr>
      <w:r w:rsidRPr="00F24E54">
        <w:rPr>
          <w:rFonts w:ascii="Arial" w:eastAsia="Times New Roman" w:hAnsi="Arial"/>
          <w:sz w:val="22"/>
        </w:rPr>
        <w:t xml:space="preserve">Using the table below, organize the main components of your course in relation to your learning objectives. Begin by writing each learning objective in a separate box under the “Learning Objectives” column. Then record each topic and subtopic, learning activity, and major assignment that corresponds to that learning objective. (Note: Many topics and subtopics, learning activities, and major assignments may correspond to multiple learning objectives. If that is the case, try to specify which aspect of that course component corresponds most to that learning objective.)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520"/>
        <w:gridCol w:w="2520"/>
        <w:gridCol w:w="2520"/>
      </w:tblGrid>
      <w:tr w:rsidR="00553158" w:rsidRPr="0045580A" w:rsidTr="002D4627">
        <w:trPr>
          <w:trHeight w:val="864"/>
          <w:tblHeader/>
        </w:trPr>
        <w:tc>
          <w:tcPr>
            <w:tcW w:w="2520" w:type="dxa"/>
            <w:shd w:val="clear" w:color="auto" w:fill="B0B3B2"/>
            <w:vAlign w:val="center"/>
          </w:tcPr>
          <w:p w:rsidR="00553158" w:rsidRPr="0045580A" w:rsidRDefault="00553158" w:rsidP="002D4627">
            <w:pPr>
              <w:spacing w:after="0" w:line="240" w:lineRule="auto"/>
              <w:jc w:val="center"/>
              <w:rPr>
                <w:rFonts w:ascii="Arial" w:eastAsia="Arial" w:hAnsi="Arial"/>
                <w:b/>
              </w:rPr>
            </w:pPr>
            <w:r>
              <w:rPr>
                <w:rFonts w:ascii="Arial" w:eastAsia="Arial" w:hAnsi="Arial"/>
                <w:b/>
              </w:rPr>
              <w:t>Learning</w:t>
            </w:r>
            <w:r>
              <w:rPr>
                <w:rFonts w:ascii="Arial" w:eastAsia="Arial" w:hAnsi="Arial"/>
                <w:b/>
              </w:rPr>
              <w:br/>
            </w:r>
            <w:r w:rsidRPr="0045580A">
              <w:rPr>
                <w:rFonts w:ascii="Arial" w:eastAsia="Arial" w:hAnsi="Arial"/>
                <w:b/>
              </w:rPr>
              <w:t>Objectives</w:t>
            </w:r>
          </w:p>
        </w:tc>
        <w:tc>
          <w:tcPr>
            <w:tcW w:w="2520" w:type="dxa"/>
            <w:shd w:val="clear" w:color="auto" w:fill="B0B3B2"/>
            <w:vAlign w:val="center"/>
          </w:tcPr>
          <w:p w:rsidR="00553158" w:rsidRPr="0045580A" w:rsidRDefault="00553158" w:rsidP="002D4627">
            <w:pPr>
              <w:spacing w:after="0" w:line="240" w:lineRule="auto"/>
              <w:jc w:val="center"/>
              <w:rPr>
                <w:rFonts w:ascii="Arial" w:eastAsia="Arial" w:hAnsi="Arial"/>
                <w:b/>
              </w:rPr>
            </w:pPr>
            <w:r w:rsidRPr="0045580A">
              <w:rPr>
                <w:rFonts w:ascii="Arial" w:eastAsia="Arial" w:hAnsi="Arial"/>
                <w:b/>
              </w:rPr>
              <w:t xml:space="preserve">Topics &amp; </w:t>
            </w:r>
            <w:r>
              <w:rPr>
                <w:rFonts w:ascii="Arial" w:eastAsia="Arial" w:hAnsi="Arial"/>
                <w:b/>
              </w:rPr>
              <w:br/>
            </w:r>
            <w:r w:rsidRPr="0045580A">
              <w:rPr>
                <w:rFonts w:ascii="Arial" w:eastAsia="Arial" w:hAnsi="Arial"/>
                <w:b/>
              </w:rPr>
              <w:t>Subtopics</w:t>
            </w:r>
          </w:p>
        </w:tc>
        <w:tc>
          <w:tcPr>
            <w:tcW w:w="2520" w:type="dxa"/>
            <w:shd w:val="clear" w:color="auto" w:fill="B0B3B2"/>
            <w:vAlign w:val="center"/>
          </w:tcPr>
          <w:p w:rsidR="00553158" w:rsidRPr="0045580A" w:rsidRDefault="00553158" w:rsidP="002D4627">
            <w:pPr>
              <w:spacing w:after="0" w:line="240" w:lineRule="auto"/>
              <w:jc w:val="center"/>
              <w:rPr>
                <w:rFonts w:ascii="Arial" w:eastAsia="Arial" w:hAnsi="Arial"/>
                <w:b/>
                <w:highlight w:val="darkGray"/>
              </w:rPr>
            </w:pPr>
            <w:r w:rsidRPr="0045580A">
              <w:rPr>
                <w:rFonts w:ascii="Arial" w:eastAsia="Arial" w:hAnsi="Arial"/>
                <w:b/>
              </w:rPr>
              <w:t xml:space="preserve">Learning &amp; </w:t>
            </w:r>
            <w:r>
              <w:rPr>
                <w:rFonts w:ascii="Arial" w:eastAsia="Arial" w:hAnsi="Arial"/>
                <w:b/>
              </w:rPr>
              <w:br/>
            </w:r>
            <w:r w:rsidRPr="0045580A">
              <w:rPr>
                <w:rFonts w:ascii="Arial" w:eastAsia="Arial" w:hAnsi="Arial"/>
                <w:b/>
              </w:rPr>
              <w:t>Activities</w:t>
            </w:r>
          </w:p>
        </w:tc>
        <w:tc>
          <w:tcPr>
            <w:tcW w:w="2520" w:type="dxa"/>
            <w:shd w:val="clear" w:color="auto" w:fill="B0B3B2"/>
            <w:vAlign w:val="center"/>
          </w:tcPr>
          <w:p w:rsidR="00553158" w:rsidRPr="0045580A" w:rsidRDefault="00553158" w:rsidP="002D4627">
            <w:pPr>
              <w:spacing w:after="0" w:line="240" w:lineRule="auto"/>
              <w:jc w:val="center"/>
              <w:rPr>
                <w:rFonts w:ascii="Arial" w:eastAsia="Arial" w:hAnsi="Arial"/>
                <w:b/>
              </w:rPr>
            </w:pPr>
            <w:r w:rsidRPr="0045580A">
              <w:rPr>
                <w:rFonts w:ascii="Arial" w:eastAsia="Arial" w:hAnsi="Arial"/>
                <w:b/>
              </w:rPr>
              <w:t xml:space="preserve">Major </w:t>
            </w:r>
            <w:r>
              <w:rPr>
                <w:rFonts w:ascii="Arial" w:eastAsia="Arial" w:hAnsi="Arial"/>
                <w:b/>
              </w:rPr>
              <w:br/>
            </w:r>
            <w:r w:rsidRPr="0045580A">
              <w:rPr>
                <w:rFonts w:ascii="Arial" w:eastAsia="Arial" w:hAnsi="Arial"/>
                <w:b/>
              </w:rPr>
              <w:t>Assignments</w:t>
            </w:r>
          </w:p>
        </w:tc>
      </w:tr>
      <w:tr w:rsidR="00553158" w:rsidRPr="00D17C0A" w:rsidTr="002D4627">
        <w:trPr>
          <w:trHeight w:val="20"/>
        </w:trPr>
        <w:tc>
          <w:tcPr>
            <w:tcW w:w="2520" w:type="dxa"/>
            <w:shd w:val="clear" w:color="auto" w:fill="auto"/>
          </w:tcPr>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Students will be able to accurately communicate statistical concepts.</w:t>
            </w:r>
          </w:p>
        </w:tc>
        <w:tc>
          <w:tcPr>
            <w:tcW w:w="2520" w:type="dxa"/>
            <w:shd w:val="clear" w:color="auto" w:fill="auto"/>
          </w:tcPr>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Data collection and experimental design.</w:t>
            </w:r>
          </w:p>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Std deviation &amp; variability.</w:t>
            </w:r>
          </w:p>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Data description.</w:t>
            </w:r>
          </w:p>
        </w:tc>
        <w:tc>
          <w:tcPr>
            <w:tcW w:w="2520" w:type="dxa"/>
            <w:shd w:val="clear" w:color="auto" w:fill="auto"/>
          </w:tcPr>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Textbook</w:t>
            </w:r>
          </w:p>
          <w:p w:rsidR="00553158" w:rsidRPr="00D17C0A" w:rsidRDefault="00553158" w:rsidP="002D4627">
            <w:pPr>
              <w:spacing w:line="0" w:lineRule="atLeast"/>
              <w:ind w:left="100"/>
              <w:rPr>
                <w:rFonts w:ascii="Courier New" w:eastAsia="Courier New" w:hAnsi="Courier New"/>
                <w:sz w:val="22"/>
              </w:rPr>
            </w:pPr>
            <w:r w:rsidRPr="00D17C0A">
              <w:rPr>
                <w:rFonts w:ascii="Courier New" w:eastAsia="Courier New" w:hAnsi="Courier New"/>
                <w:sz w:val="22"/>
              </w:rPr>
              <w:t>In-class: graphing calculator exercise, data collection exercise, case discussion about variability.</w:t>
            </w:r>
          </w:p>
        </w:tc>
        <w:tc>
          <w:tcPr>
            <w:tcW w:w="2520" w:type="dxa"/>
            <w:shd w:val="clear" w:color="auto" w:fill="auto"/>
          </w:tcPr>
          <w:p w:rsidR="00553158" w:rsidRPr="00D17C0A" w:rsidRDefault="00553158" w:rsidP="002D4627">
            <w:pPr>
              <w:pStyle w:val="ListParagraph"/>
              <w:numPr>
                <w:ilvl w:val="0"/>
                <w:numId w:val="2"/>
              </w:numPr>
              <w:spacing w:line="0" w:lineRule="atLeast"/>
              <w:rPr>
                <w:rFonts w:ascii="Courier New" w:eastAsia="Courier New" w:hAnsi="Courier New"/>
                <w:sz w:val="22"/>
              </w:rPr>
            </w:pPr>
            <w:r w:rsidRPr="00D17C0A">
              <w:rPr>
                <w:rFonts w:ascii="Courier New" w:eastAsia="Courier New" w:hAnsi="Courier New"/>
                <w:sz w:val="22"/>
              </w:rPr>
              <w:t>Helicopter experiment – group write-up.</w:t>
            </w:r>
          </w:p>
          <w:p w:rsidR="00553158" w:rsidRPr="00D17C0A" w:rsidRDefault="00553158" w:rsidP="002D4627">
            <w:pPr>
              <w:pStyle w:val="ListParagraph"/>
              <w:numPr>
                <w:ilvl w:val="0"/>
                <w:numId w:val="2"/>
              </w:numPr>
              <w:spacing w:line="0" w:lineRule="atLeast"/>
              <w:rPr>
                <w:rFonts w:ascii="Courier New" w:eastAsia="Courier New" w:hAnsi="Courier New"/>
                <w:sz w:val="22"/>
              </w:rPr>
            </w:pPr>
            <w:r w:rsidRPr="00D17C0A">
              <w:rPr>
                <w:rFonts w:ascii="Courier New" w:eastAsia="Courier New" w:hAnsi="Courier New"/>
                <w:sz w:val="22"/>
              </w:rPr>
              <w:t>Pre-election poll – individual write-up</w:t>
            </w:r>
          </w:p>
          <w:p w:rsidR="00553158" w:rsidRPr="00D17C0A" w:rsidRDefault="00553158" w:rsidP="002D4627">
            <w:pPr>
              <w:pStyle w:val="ListParagraph"/>
              <w:numPr>
                <w:ilvl w:val="0"/>
                <w:numId w:val="2"/>
              </w:numPr>
              <w:spacing w:line="0" w:lineRule="atLeast"/>
              <w:rPr>
                <w:rFonts w:ascii="Courier New" w:eastAsia="Courier New" w:hAnsi="Courier New"/>
                <w:sz w:val="22"/>
              </w:rPr>
            </w:pPr>
            <w:r w:rsidRPr="00D17C0A">
              <w:rPr>
                <w:rFonts w:ascii="Courier New" w:eastAsia="Courier New" w:hAnsi="Courier New"/>
                <w:sz w:val="22"/>
              </w:rPr>
              <w:t>Excel lab #5</w:t>
            </w:r>
          </w:p>
        </w:tc>
      </w:tr>
      <w:tr w:rsidR="00553158" w:rsidRPr="0045580A" w:rsidTr="002D4627">
        <w:trPr>
          <w:trHeight w:val="2448"/>
        </w:trPr>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r>
      <w:tr w:rsidR="00553158" w:rsidRPr="0045580A" w:rsidTr="002D4627">
        <w:trPr>
          <w:trHeight w:val="2448"/>
        </w:trPr>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r>
      <w:tr w:rsidR="00553158" w:rsidRPr="0045580A" w:rsidTr="002D4627">
        <w:trPr>
          <w:trHeight w:val="2448"/>
        </w:trPr>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c>
          <w:tcPr>
            <w:tcW w:w="2520" w:type="dxa"/>
            <w:shd w:val="clear" w:color="auto" w:fill="auto"/>
            <w:vAlign w:val="bottom"/>
          </w:tcPr>
          <w:p w:rsidR="00553158" w:rsidRPr="0045580A" w:rsidRDefault="00553158" w:rsidP="002D4627"/>
        </w:tc>
      </w:tr>
      <w:tr w:rsidR="00553158" w:rsidRPr="0045580A" w:rsidTr="002D4627">
        <w:trPr>
          <w:trHeight w:val="2448"/>
        </w:trPr>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r>
      <w:tr w:rsidR="00553158" w:rsidRPr="0045580A" w:rsidTr="002D4627">
        <w:trPr>
          <w:trHeight w:val="2448"/>
        </w:trPr>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r>
      <w:tr w:rsidR="00553158" w:rsidRPr="0045580A" w:rsidTr="002D4627">
        <w:trPr>
          <w:trHeight w:val="2448"/>
        </w:trPr>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r>
      <w:tr w:rsidR="00553158" w:rsidRPr="0045580A" w:rsidTr="002D4627">
        <w:trPr>
          <w:trHeight w:val="2448"/>
        </w:trPr>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r>
      <w:tr w:rsidR="00553158" w:rsidRPr="0045580A" w:rsidTr="002D4627">
        <w:trPr>
          <w:trHeight w:val="2448"/>
        </w:trPr>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c>
          <w:tcPr>
            <w:tcW w:w="2520" w:type="dxa"/>
            <w:shd w:val="clear" w:color="auto" w:fill="auto"/>
            <w:vAlign w:val="bottom"/>
          </w:tcPr>
          <w:p w:rsidR="00553158" w:rsidRPr="0045580A" w:rsidRDefault="00553158" w:rsidP="002D4627">
            <w:pPr>
              <w:spacing w:line="0" w:lineRule="atLeast"/>
              <w:rPr>
                <w:rFonts w:ascii="Times New Roman" w:eastAsia="Times New Roman" w:hAnsi="Times New Roman"/>
              </w:rPr>
            </w:pPr>
          </w:p>
        </w:tc>
      </w:tr>
    </w:tbl>
    <w:p w:rsidR="00553158" w:rsidRDefault="00553158" w:rsidP="00553158">
      <w:pPr>
        <w:pStyle w:val="Heading2"/>
        <w:rPr>
          <w:rFonts w:eastAsia="Arial"/>
        </w:rPr>
      </w:pPr>
      <w:bookmarkStart w:id="6" w:name="page6"/>
      <w:bookmarkEnd w:id="6"/>
      <w:r>
        <w:rPr>
          <w:rFonts w:eastAsia="Arial"/>
        </w:rPr>
        <w:lastRenderedPageBreak/>
        <w:t>8. Sequence of Activities</w:t>
      </w:r>
    </w:p>
    <w:p w:rsidR="00553158" w:rsidRPr="00605C1C" w:rsidRDefault="00553158" w:rsidP="00553158">
      <w:pPr>
        <w:spacing w:before="120" w:line="240" w:lineRule="auto"/>
        <w:rPr>
          <w:rFonts w:ascii="Arial" w:eastAsia="Times New Roman" w:hAnsi="Arial"/>
          <w:sz w:val="22"/>
        </w:rPr>
      </w:pPr>
      <w:r w:rsidRPr="00605C1C">
        <w:rPr>
          <w:rFonts w:ascii="Arial" w:eastAsia="Times New Roman" w:hAnsi="Arial"/>
          <w:sz w:val="22"/>
        </w:rPr>
        <w:t>Consider each class session as a cycle of instruction that involves: (1) pre-class preparation; (2) in-class activities; and (3) post-class assignments. Use the chart below to identify the elements for each class session’s three-part cycle.</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
        <w:gridCol w:w="990"/>
        <w:gridCol w:w="990"/>
        <w:gridCol w:w="990"/>
        <w:gridCol w:w="990"/>
        <w:gridCol w:w="990"/>
        <w:gridCol w:w="990"/>
        <w:gridCol w:w="990"/>
        <w:gridCol w:w="990"/>
        <w:gridCol w:w="990"/>
      </w:tblGrid>
      <w:tr w:rsidR="00553158" w:rsidRPr="0045580A" w:rsidTr="002D4627">
        <w:trPr>
          <w:trHeight w:val="576"/>
          <w:tblHeader/>
        </w:trPr>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Week</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Pre</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In</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Post</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Pre</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In</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Post</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Pre</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In</w:t>
            </w:r>
          </w:p>
        </w:tc>
        <w:tc>
          <w:tcPr>
            <w:tcW w:w="990" w:type="dxa"/>
            <w:shd w:val="clear" w:color="auto" w:fill="AEAAAA"/>
            <w:vAlign w:val="center"/>
          </w:tcPr>
          <w:p w:rsidR="00553158" w:rsidRPr="0045580A" w:rsidRDefault="00553158" w:rsidP="002D4627">
            <w:pPr>
              <w:spacing w:after="0" w:line="240" w:lineRule="auto"/>
              <w:jc w:val="center"/>
              <w:rPr>
                <w:rFonts w:ascii="Arial" w:eastAsia="Arial" w:hAnsi="Arial"/>
                <w:b/>
                <w:szCs w:val="24"/>
              </w:rPr>
            </w:pPr>
            <w:r w:rsidRPr="0045580A">
              <w:rPr>
                <w:rFonts w:ascii="Arial" w:eastAsia="Arial" w:hAnsi="Arial"/>
                <w:b/>
                <w:szCs w:val="24"/>
              </w:rPr>
              <w:t>Post</w:t>
            </w: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2</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3</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4</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5</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6</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7</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lastRenderedPageBreak/>
              <w:t>8</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9</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10</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11</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12</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13</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14</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r w:rsidR="00553158" w:rsidRPr="0045580A" w:rsidTr="002D4627">
        <w:trPr>
          <w:trHeight w:val="1440"/>
        </w:trPr>
        <w:tc>
          <w:tcPr>
            <w:tcW w:w="990" w:type="dxa"/>
            <w:shd w:val="clear" w:color="auto" w:fill="auto"/>
            <w:vAlign w:val="center"/>
          </w:tcPr>
          <w:p w:rsidR="00553158" w:rsidRPr="0045580A" w:rsidRDefault="00553158" w:rsidP="002D4627">
            <w:pPr>
              <w:spacing w:line="0" w:lineRule="atLeast"/>
              <w:jc w:val="center"/>
              <w:rPr>
                <w:rFonts w:ascii="Arial" w:eastAsia="Arial" w:hAnsi="Arial"/>
              </w:rPr>
            </w:pPr>
            <w:r w:rsidRPr="0045580A">
              <w:rPr>
                <w:rFonts w:ascii="Arial" w:eastAsia="Arial" w:hAnsi="Arial"/>
              </w:rPr>
              <w:t>15</w:t>
            </w: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c>
          <w:tcPr>
            <w:tcW w:w="990" w:type="dxa"/>
            <w:shd w:val="clear" w:color="auto" w:fill="E7E6E6"/>
          </w:tcPr>
          <w:p w:rsidR="00553158" w:rsidRPr="0045580A" w:rsidRDefault="00553158" w:rsidP="002D4627">
            <w:pPr>
              <w:spacing w:line="0" w:lineRule="atLeast"/>
              <w:rPr>
                <w:rFonts w:ascii="Arial" w:eastAsia="Arial" w:hAnsi="Arial"/>
              </w:rPr>
            </w:pPr>
          </w:p>
        </w:tc>
        <w:tc>
          <w:tcPr>
            <w:tcW w:w="990" w:type="dxa"/>
            <w:shd w:val="clear" w:color="auto" w:fill="auto"/>
          </w:tcPr>
          <w:p w:rsidR="00553158" w:rsidRPr="0045580A" w:rsidRDefault="00553158" w:rsidP="002D4627">
            <w:pPr>
              <w:spacing w:line="0" w:lineRule="atLeast"/>
              <w:rPr>
                <w:rFonts w:ascii="Arial" w:eastAsia="Arial" w:hAnsi="Arial"/>
              </w:rPr>
            </w:pPr>
          </w:p>
        </w:tc>
      </w:tr>
    </w:tbl>
    <w:p w:rsidR="00553158" w:rsidRDefault="00553158" w:rsidP="00553158">
      <w:pPr>
        <w:spacing w:line="258" w:lineRule="exact"/>
        <w:rPr>
          <w:rFonts w:ascii="Times New Roman" w:eastAsia="Times New Roman" w:hAnsi="Times New Roman"/>
        </w:rPr>
      </w:pPr>
      <w:bookmarkStart w:id="7" w:name="page7"/>
      <w:bookmarkEnd w:id="7"/>
    </w:p>
    <w:p w:rsidR="00553158" w:rsidRDefault="00553158" w:rsidP="00553158">
      <w:pPr>
        <w:pStyle w:val="Heading2"/>
      </w:pPr>
      <w:r>
        <w:lastRenderedPageBreak/>
        <w:t>9. Materials</w:t>
      </w:r>
    </w:p>
    <w:p w:rsidR="00553158" w:rsidRDefault="00553158" w:rsidP="00553158">
      <w:pPr>
        <w:spacing w:before="120" w:line="240" w:lineRule="auto"/>
        <w:rPr>
          <w:rFonts w:ascii="Arial" w:eastAsia="Times New Roman" w:hAnsi="Arial"/>
          <w:sz w:val="22"/>
        </w:rPr>
      </w:pPr>
      <w:r w:rsidRPr="00605C1C">
        <w:rPr>
          <w:rFonts w:ascii="Arial" w:eastAsia="Times New Roman" w:hAnsi="Arial"/>
          <w:sz w:val="22"/>
        </w:rPr>
        <w:t xml:space="preserve">You are now ready think about the specific materials for the course. List the types of materials you would like to use to support the course content and structure </w:t>
      </w:r>
      <w:r w:rsidR="00D30ABF">
        <w:rPr>
          <w:rFonts w:ascii="Arial" w:eastAsia="Times New Roman" w:hAnsi="Arial"/>
          <w:sz w:val="22"/>
        </w:rPr>
        <w:t>(</w:t>
      </w:r>
      <w:r w:rsidRPr="00605C1C">
        <w:rPr>
          <w:rFonts w:ascii="Arial" w:eastAsia="Times New Roman" w:hAnsi="Arial"/>
          <w:sz w:val="22"/>
        </w:rPr>
        <w:t>e.g., textbooks, articles, video, online content</w:t>
      </w:r>
      <w:r w:rsidR="00D30ABF">
        <w:rPr>
          <w:rFonts w:ascii="Arial" w:eastAsia="Times New Roman" w:hAnsi="Arial"/>
          <w:sz w:val="22"/>
        </w:rPr>
        <w:t>)</w:t>
      </w:r>
      <w:r w:rsidRPr="00605C1C">
        <w:rPr>
          <w:rFonts w:ascii="Arial" w:eastAsia="Times New Roman" w:hAnsi="Arial"/>
          <w:sz w:val="22"/>
        </w:rPr>
        <w:t>.</w:t>
      </w:r>
    </w:p>
    <w:p w:rsidR="00553158" w:rsidRDefault="00553158" w:rsidP="00553158">
      <w:pPr>
        <w:pStyle w:val="ListParagraph"/>
        <w:numPr>
          <w:ilvl w:val="0"/>
          <w:numId w:val="3"/>
        </w:numPr>
        <w:spacing w:before="240"/>
        <w:contextualSpacing w:val="0"/>
        <w:rPr>
          <w:rFonts w:ascii="Arial" w:eastAsia="Times New Roman" w:hAnsi="Arial"/>
          <w:sz w:val="22"/>
        </w:rPr>
        <w:sectPr w:rsidR="00553158" w:rsidSect="00654F4F">
          <w:type w:val="continuous"/>
          <w:pgSz w:w="12240" w:h="15840" w:code="1"/>
          <w:pgMar w:top="1440" w:right="1440" w:bottom="720" w:left="1440" w:header="720" w:footer="432" w:gutter="0"/>
          <w:cols w:space="0"/>
          <w:docGrid w:linePitch="360"/>
        </w:sect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Pr="00AB47D2" w:rsidRDefault="00553158" w:rsidP="00553158">
      <w:pPr>
        <w:pStyle w:val="ListParagraph"/>
        <w:numPr>
          <w:ilvl w:val="0"/>
          <w:numId w:val="3"/>
        </w:numPr>
        <w:spacing w:before="240"/>
        <w:contextualSpacing w:val="0"/>
        <w:rPr>
          <w:rFonts w:ascii="Arial" w:eastAsia="Times New Roman" w:hAnsi="Arial"/>
          <w:sz w:val="22"/>
        </w:rPr>
      </w:pPr>
    </w:p>
    <w:p w:rsidR="00553158" w:rsidRDefault="00553158" w:rsidP="00553158">
      <w:pPr>
        <w:spacing w:before="120" w:line="240" w:lineRule="auto"/>
        <w:rPr>
          <w:rFonts w:ascii="Arial" w:eastAsia="Times New Roman" w:hAnsi="Arial"/>
          <w:sz w:val="22"/>
        </w:rPr>
        <w:sectPr w:rsidR="00553158" w:rsidSect="00654F4F">
          <w:type w:val="continuous"/>
          <w:pgSz w:w="12240" w:h="15840" w:code="1"/>
          <w:pgMar w:top="1440" w:right="1440" w:bottom="720" w:left="1440" w:header="720" w:footer="432" w:gutter="0"/>
          <w:cols w:num="2" w:space="0"/>
          <w:docGrid w:linePitch="360"/>
        </w:sectPr>
      </w:pPr>
    </w:p>
    <w:p w:rsidR="00553158" w:rsidRDefault="00553158" w:rsidP="00553158"/>
    <w:p w:rsidR="00553158" w:rsidRPr="00603187" w:rsidRDefault="00553158" w:rsidP="00553158">
      <w:pPr>
        <w:spacing w:before="120" w:line="240" w:lineRule="auto"/>
        <w:rPr>
          <w:rFonts w:ascii="Arial" w:eastAsia="Arial" w:hAnsi="Arial"/>
        </w:rPr>
      </w:pPr>
      <w:r w:rsidRPr="00605C1C">
        <w:rPr>
          <w:rFonts w:ascii="Arial" w:eastAsia="Times New Roman" w:hAnsi="Arial"/>
          <w:sz w:val="22"/>
        </w:rPr>
        <w:t>There is considerable research involved in finding the materials that reflect your learning objectives. Once you have found the specific materials (e.g. exactly which textbook, cases or articles you will assign), you will be ready to write your syllabus.</w:t>
      </w:r>
    </w:p>
    <w:p w:rsidR="00553158" w:rsidRDefault="00553158" w:rsidP="00553158"/>
    <w:p w:rsidR="00710B98" w:rsidRPr="00553158" w:rsidRDefault="00710B98" w:rsidP="00553158"/>
    <w:sectPr w:rsidR="00710B98" w:rsidRPr="00553158" w:rsidSect="004A2367">
      <w:headerReference w:type="default" r:id="rId10"/>
      <w:footerReference w:type="default" r:id="rId11"/>
      <w:type w:val="continuous"/>
      <w:pgSz w:w="12240" w:h="15840" w:code="1"/>
      <w:pgMar w:top="1440" w:right="1440" w:bottom="720" w:left="1440" w:header="720" w:footer="432"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2C" w:rsidRDefault="00EB2E2C" w:rsidP="00AA78E8">
      <w:r>
        <w:separator/>
      </w:r>
    </w:p>
  </w:endnote>
  <w:endnote w:type="continuationSeparator" w:id="0">
    <w:p w:rsidR="00EB2E2C" w:rsidRDefault="00EB2E2C" w:rsidP="00A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8" w:rsidRPr="00216561" w:rsidRDefault="00553158" w:rsidP="00B87317">
    <w:pPr>
      <w:pStyle w:val="Footer"/>
      <w:tabs>
        <w:tab w:val="clear" w:pos="4680"/>
      </w:tabs>
      <w:rPr>
        <w:rFonts w:ascii="Goudy Old Style" w:hAnsi="Goudy Old Style"/>
      </w:rPr>
    </w:pPr>
    <w:r w:rsidRPr="00216561">
      <w:rPr>
        <w:rFonts w:ascii="Goudy Old Style" w:hAnsi="Goudy Old Style"/>
      </w:rPr>
      <w:tab/>
    </w:r>
    <w:r w:rsidRPr="00216561">
      <w:rPr>
        <w:rFonts w:ascii="Goudy Old Style" w:hAnsi="Goudy Old Style"/>
      </w:rPr>
      <w:fldChar w:fldCharType="begin"/>
    </w:r>
    <w:r w:rsidRPr="00216561">
      <w:rPr>
        <w:rFonts w:ascii="Goudy Old Style" w:hAnsi="Goudy Old Style"/>
      </w:rPr>
      <w:instrText xml:space="preserve"> PAGE   \* MERGEFORMAT </w:instrText>
    </w:r>
    <w:r w:rsidRPr="00216561">
      <w:rPr>
        <w:rFonts w:ascii="Goudy Old Style" w:hAnsi="Goudy Old Style"/>
      </w:rPr>
      <w:fldChar w:fldCharType="separate"/>
    </w:r>
    <w:r w:rsidRPr="00216561">
      <w:rPr>
        <w:rFonts w:ascii="Goudy Old Style" w:hAnsi="Goudy Old Style"/>
        <w:noProof/>
      </w:rPr>
      <w:t>1</w:t>
    </w:r>
    <w:r w:rsidRPr="00216561">
      <w:rPr>
        <w:rFonts w:ascii="Goudy Old Style" w:hAnsi="Goudy Old Style"/>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17" w:rsidRPr="00216561" w:rsidRDefault="00B87317" w:rsidP="00B87317">
    <w:pPr>
      <w:pStyle w:val="Footer"/>
      <w:tabs>
        <w:tab w:val="clear" w:pos="4680"/>
      </w:tabs>
      <w:rPr>
        <w:rFonts w:ascii="Goudy Old Style" w:hAnsi="Goudy Old Style"/>
      </w:rPr>
    </w:pPr>
    <w:r w:rsidRPr="00216561">
      <w:rPr>
        <w:rFonts w:ascii="Goudy Old Style" w:hAnsi="Goudy Old Style"/>
      </w:rPr>
      <w:tab/>
    </w:r>
    <w:r w:rsidRPr="00216561">
      <w:rPr>
        <w:rFonts w:ascii="Goudy Old Style" w:hAnsi="Goudy Old Style"/>
      </w:rPr>
      <w:fldChar w:fldCharType="begin"/>
    </w:r>
    <w:r w:rsidRPr="00216561">
      <w:rPr>
        <w:rFonts w:ascii="Goudy Old Style" w:hAnsi="Goudy Old Style"/>
      </w:rPr>
      <w:instrText xml:space="preserve"> PAGE   \* MERGEFORMAT </w:instrText>
    </w:r>
    <w:r w:rsidRPr="00216561">
      <w:rPr>
        <w:rFonts w:ascii="Goudy Old Style" w:hAnsi="Goudy Old Style"/>
      </w:rPr>
      <w:fldChar w:fldCharType="separate"/>
    </w:r>
    <w:r w:rsidRPr="00216561">
      <w:rPr>
        <w:rFonts w:ascii="Goudy Old Style" w:hAnsi="Goudy Old Style"/>
        <w:noProof/>
      </w:rPr>
      <w:t>1</w:t>
    </w:r>
    <w:r w:rsidRPr="00216561">
      <w:rPr>
        <w:rFonts w:ascii="Goudy Old Style" w:hAnsi="Goudy Old Styl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2C" w:rsidRDefault="00EB2E2C" w:rsidP="00AA78E8">
      <w:r>
        <w:separator/>
      </w:r>
    </w:p>
  </w:footnote>
  <w:footnote w:type="continuationSeparator" w:id="0">
    <w:p w:rsidR="00EB2E2C" w:rsidRDefault="00EB2E2C" w:rsidP="00AA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8" w:rsidRPr="00B87317" w:rsidRDefault="00553158" w:rsidP="00B87317">
    <w:pPr>
      <w:pStyle w:val="Header"/>
      <w:tabs>
        <w:tab w:val="clear" w:pos="4680"/>
        <w:tab w:val="clear" w:pos="9360"/>
        <w:tab w:val="right" w:pos="10080"/>
      </w:tabs>
      <w:rPr>
        <w:rFonts w:ascii="Goudy Old Style" w:hAnsi="Goudy Old Style"/>
      </w:rPr>
    </w:pPr>
    <w:r>
      <w:rPr>
        <w:rFonts w:ascii="Goudy Old Style" w:hAnsi="Goudy Old Style"/>
      </w:rPr>
      <w:t>Academy for Teaching and Learning</w:t>
    </w:r>
    <w:r w:rsidRPr="00B87317">
      <w:rPr>
        <w:rFonts w:ascii="Goudy Old Style" w:hAnsi="Goudy Old Style"/>
      </w:rPr>
      <w:tab/>
      <w:t>Course Design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17" w:rsidRPr="00B87317" w:rsidRDefault="00AB47D2" w:rsidP="00B87317">
    <w:pPr>
      <w:pStyle w:val="Header"/>
      <w:tabs>
        <w:tab w:val="clear" w:pos="4680"/>
        <w:tab w:val="clear" w:pos="9360"/>
        <w:tab w:val="right" w:pos="10080"/>
      </w:tabs>
      <w:rPr>
        <w:rFonts w:ascii="Goudy Old Style" w:hAnsi="Goudy Old Style"/>
      </w:rPr>
    </w:pPr>
    <w:r>
      <w:rPr>
        <w:rFonts w:ascii="Goudy Old Style" w:hAnsi="Goudy Old Style"/>
      </w:rPr>
      <w:t>Academy for Teaching and Learning</w:t>
    </w:r>
    <w:r w:rsidR="00B87317" w:rsidRPr="00B87317">
      <w:rPr>
        <w:rFonts w:ascii="Goudy Old Style" w:hAnsi="Goudy Old Style"/>
      </w:rPr>
      <w:tab/>
      <w:t>Course Design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3B7A"/>
    <w:multiLevelType w:val="hybridMultilevel"/>
    <w:tmpl w:val="4630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B3801"/>
    <w:multiLevelType w:val="hybridMultilevel"/>
    <w:tmpl w:val="B3F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318F7"/>
    <w:multiLevelType w:val="hybridMultilevel"/>
    <w:tmpl w:val="14345CF6"/>
    <w:lvl w:ilvl="0" w:tplc="F1A28CFC">
      <w:start w:val="1"/>
      <w:numFmt w:val="decimal"/>
      <w:lvlText w:val="%1."/>
      <w:lvlJc w:val="left"/>
      <w:pPr>
        <w:ind w:left="515" w:hanging="435"/>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3C"/>
    <w:rsid w:val="00001DE8"/>
    <w:rsid w:val="000D061B"/>
    <w:rsid w:val="00106DDA"/>
    <w:rsid w:val="00155838"/>
    <w:rsid w:val="001639C6"/>
    <w:rsid w:val="00176834"/>
    <w:rsid w:val="001A5BC6"/>
    <w:rsid w:val="001D7CFD"/>
    <w:rsid w:val="001F67EF"/>
    <w:rsid w:val="00216561"/>
    <w:rsid w:val="00224277"/>
    <w:rsid w:val="0024475F"/>
    <w:rsid w:val="002531E2"/>
    <w:rsid w:val="00266E0E"/>
    <w:rsid w:val="00273516"/>
    <w:rsid w:val="002D33F9"/>
    <w:rsid w:val="002D6FF4"/>
    <w:rsid w:val="003072E4"/>
    <w:rsid w:val="0037483C"/>
    <w:rsid w:val="00381ED6"/>
    <w:rsid w:val="003A3C31"/>
    <w:rsid w:val="003E61D6"/>
    <w:rsid w:val="0041740B"/>
    <w:rsid w:val="00417FB4"/>
    <w:rsid w:val="00421A75"/>
    <w:rsid w:val="0045580A"/>
    <w:rsid w:val="0048201C"/>
    <w:rsid w:val="004A2367"/>
    <w:rsid w:val="004F6592"/>
    <w:rsid w:val="004F6E9F"/>
    <w:rsid w:val="005065C4"/>
    <w:rsid w:val="00512FCF"/>
    <w:rsid w:val="00553158"/>
    <w:rsid w:val="00556D1F"/>
    <w:rsid w:val="005775EC"/>
    <w:rsid w:val="0059195D"/>
    <w:rsid w:val="00593E30"/>
    <w:rsid w:val="005B486E"/>
    <w:rsid w:val="00603187"/>
    <w:rsid w:val="00605C1C"/>
    <w:rsid w:val="006D6CEA"/>
    <w:rsid w:val="00710B98"/>
    <w:rsid w:val="00711D6B"/>
    <w:rsid w:val="0075556A"/>
    <w:rsid w:val="00761BCA"/>
    <w:rsid w:val="0078238E"/>
    <w:rsid w:val="00787E5B"/>
    <w:rsid w:val="007976EA"/>
    <w:rsid w:val="007B44F5"/>
    <w:rsid w:val="007E6553"/>
    <w:rsid w:val="00817BB4"/>
    <w:rsid w:val="00887ED2"/>
    <w:rsid w:val="008C542B"/>
    <w:rsid w:val="008E3952"/>
    <w:rsid w:val="00915514"/>
    <w:rsid w:val="00921151"/>
    <w:rsid w:val="00947EA1"/>
    <w:rsid w:val="009701E6"/>
    <w:rsid w:val="009B438F"/>
    <w:rsid w:val="00AA78E8"/>
    <w:rsid w:val="00AB47D2"/>
    <w:rsid w:val="00AB7080"/>
    <w:rsid w:val="00AB7376"/>
    <w:rsid w:val="00AC7E71"/>
    <w:rsid w:val="00AE6FB2"/>
    <w:rsid w:val="00B5555F"/>
    <w:rsid w:val="00B5758D"/>
    <w:rsid w:val="00B87317"/>
    <w:rsid w:val="00BA1A88"/>
    <w:rsid w:val="00BC11B3"/>
    <w:rsid w:val="00BC16F3"/>
    <w:rsid w:val="00BC5DEC"/>
    <w:rsid w:val="00BD6995"/>
    <w:rsid w:val="00BF10EC"/>
    <w:rsid w:val="00C46DA3"/>
    <w:rsid w:val="00C703F5"/>
    <w:rsid w:val="00C91D19"/>
    <w:rsid w:val="00CA1A34"/>
    <w:rsid w:val="00CB1B91"/>
    <w:rsid w:val="00CB2496"/>
    <w:rsid w:val="00CF790C"/>
    <w:rsid w:val="00D17C0A"/>
    <w:rsid w:val="00D30ABF"/>
    <w:rsid w:val="00D33864"/>
    <w:rsid w:val="00D43E30"/>
    <w:rsid w:val="00D65641"/>
    <w:rsid w:val="00D85BAF"/>
    <w:rsid w:val="00EB2E2C"/>
    <w:rsid w:val="00EF4470"/>
    <w:rsid w:val="00F24E54"/>
    <w:rsid w:val="00FB1347"/>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D81C0-E2C0-463C-AB17-3EFEB62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80A"/>
    <w:pPr>
      <w:spacing w:after="240" w:line="276" w:lineRule="auto"/>
    </w:pPr>
    <w:rPr>
      <w:rFonts w:ascii="Cambria" w:eastAsia="Cambria" w:hAnsi="Cambria" w:cs="Times New Roman"/>
      <w:sz w:val="24"/>
      <w:szCs w:val="32"/>
    </w:rPr>
  </w:style>
  <w:style w:type="paragraph" w:styleId="Heading1">
    <w:name w:val="heading 1"/>
    <w:basedOn w:val="Normal"/>
    <w:next w:val="Normal"/>
    <w:link w:val="Heading1Char"/>
    <w:uiPriority w:val="9"/>
    <w:qFormat/>
    <w:rsid w:val="0045580A"/>
    <w:pPr>
      <w:keepNext/>
      <w:keepLines/>
      <w:spacing w:before="240" w:after="0"/>
      <w:outlineLvl w:val="0"/>
    </w:pPr>
    <w:rPr>
      <w:rFonts w:ascii="Goudy Old Style" w:eastAsia="Times New Roman" w:hAnsi="Goudy Old Style"/>
      <w:sz w:val="32"/>
    </w:rPr>
  </w:style>
  <w:style w:type="paragraph" w:styleId="Heading2">
    <w:name w:val="heading 2"/>
    <w:basedOn w:val="Normal"/>
    <w:next w:val="Normal"/>
    <w:link w:val="Heading2Char"/>
    <w:uiPriority w:val="9"/>
    <w:unhideWhenUsed/>
    <w:qFormat/>
    <w:rsid w:val="003A3C31"/>
    <w:pPr>
      <w:keepNext/>
      <w:keepLines/>
      <w:pBdr>
        <w:top w:val="single" w:sz="4" w:space="1" w:color="auto"/>
        <w:left w:val="single" w:sz="4" w:space="4" w:color="auto"/>
        <w:bottom w:val="single" w:sz="4" w:space="1" w:color="auto"/>
        <w:right w:val="single" w:sz="4" w:space="4" w:color="auto"/>
      </w:pBdr>
      <w:spacing w:before="40" w:after="0"/>
      <w:outlineLvl w:val="1"/>
    </w:pPr>
    <w:rPr>
      <w:rFonts w:ascii="Goudy Old Style" w:eastAsia="Times New Roman" w:hAnsi="Goudy Old Style"/>
      <w:sz w:val="28"/>
      <w:szCs w:val="26"/>
    </w:rPr>
  </w:style>
  <w:style w:type="paragraph" w:styleId="Heading3">
    <w:name w:val="heading 3"/>
    <w:basedOn w:val="Normal"/>
    <w:next w:val="Normal"/>
    <w:link w:val="Heading3Char"/>
    <w:uiPriority w:val="9"/>
    <w:unhideWhenUsed/>
    <w:qFormat/>
    <w:rsid w:val="0045580A"/>
    <w:pPr>
      <w:keepNext/>
      <w:keepLines/>
      <w:spacing w:before="40" w:after="0"/>
      <w:outlineLvl w:val="2"/>
    </w:pPr>
    <w:rPr>
      <w:rFonts w:ascii="Goudy Old Style" w:eastAsia="Times New Roman" w:hAnsi="Goudy Old Style"/>
      <w:szCs w:val="24"/>
    </w:rPr>
  </w:style>
  <w:style w:type="paragraph" w:styleId="Heading4">
    <w:name w:val="heading 4"/>
    <w:basedOn w:val="Normal"/>
    <w:next w:val="Normal"/>
    <w:link w:val="Heading4Char"/>
    <w:uiPriority w:val="9"/>
    <w:unhideWhenUsed/>
    <w:qFormat/>
    <w:rsid w:val="0045580A"/>
    <w:pPr>
      <w:keepNext/>
      <w:keepLines/>
      <w:spacing w:before="40" w:after="0"/>
      <w:outlineLvl w:val="3"/>
    </w:pPr>
    <w:rPr>
      <w:rFonts w:ascii="Goudy Old Style" w:eastAsia="Times New Roman" w:hAnsi="Goudy Old Style"/>
      <w:i/>
      <w:iCs/>
    </w:rPr>
  </w:style>
  <w:style w:type="paragraph" w:styleId="Heading5">
    <w:name w:val="heading 5"/>
    <w:basedOn w:val="Normal"/>
    <w:next w:val="Normal"/>
    <w:link w:val="Heading5Char"/>
    <w:uiPriority w:val="9"/>
    <w:unhideWhenUsed/>
    <w:qFormat/>
    <w:rsid w:val="0045580A"/>
    <w:pPr>
      <w:keepNext/>
      <w:keepLines/>
      <w:spacing w:before="40" w:after="0"/>
      <w:outlineLvl w:val="4"/>
    </w:pPr>
    <w:rPr>
      <w:rFonts w:ascii="Goudy Old Style" w:eastAsia="Times New Roman" w:hAnsi="Goudy Old Style"/>
      <w:b/>
    </w:rPr>
  </w:style>
  <w:style w:type="paragraph" w:styleId="Heading6">
    <w:name w:val="heading 6"/>
    <w:basedOn w:val="Normal"/>
    <w:next w:val="Normal"/>
    <w:link w:val="Heading6Char"/>
    <w:uiPriority w:val="9"/>
    <w:unhideWhenUsed/>
    <w:qFormat/>
    <w:rsid w:val="0045580A"/>
    <w:pPr>
      <w:keepNext/>
      <w:keepLines/>
      <w:spacing w:before="40" w:after="0"/>
      <w:outlineLvl w:val="5"/>
    </w:pPr>
    <w:rPr>
      <w:rFonts w:ascii="Goudy Old Style" w:eastAsia="Times New Roman" w:hAnsi="Goudy Old Style"/>
    </w:rPr>
  </w:style>
  <w:style w:type="paragraph" w:styleId="Heading7">
    <w:name w:val="heading 7"/>
    <w:basedOn w:val="Normal"/>
    <w:next w:val="Normal"/>
    <w:link w:val="Heading7Char"/>
    <w:uiPriority w:val="9"/>
    <w:semiHidden/>
    <w:unhideWhenUsed/>
    <w:qFormat/>
    <w:rsid w:val="0045580A"/>
    <w:pPr>
      <w:keepNext/>
      <w:keepLines/>
      <w:spacing w:before="40" w:after="0"/>
      <w:outlineLvl w:val="6"/>
    </w:pPr>
    <w:rPr>
      <w:rFonts w:ascii="Goudy Old Style" w:eastAsia="Times New Roman" w:hAnsi="Goudy Old Style"/>
      <w:i/>
      <w:iCs/>
      <w:sz w:val="32"/>
    </w:rPr>
  </w:style>
  <w:style w:type="paragraph" w:styleId="Heading8">
    <w:name w:val="heading 8"/>
    <w:basedOn w:val="Normal"/>
    <w:next w:val="Normal"/>
    <w:link w:val="Heading8Char"/>
    <w:uiPriority w:val="9"/>
    <w:semiHidden/>
    <w:unhideWhenUsed/>
    <w:qFormat/>
    <w:rsid w:val="0045580A"/>
    <w:pPr>
      <w:keepNext/>
      <w:keepLines/>
      <w:spacing w:before="40" w:after="0"/>
      <w:outlineLvl w:val="7"/>
    </w:pPr>
    <w:rPr>
      <w:rFonts w:ascii="Goudy Old Style" w:eastAsia="Times New Roman" w:hAnsi="Goudy Old Style"/>
      <w:sz w:val="21"/>
      <w:szCs w:val="21"/>
    </w:rPr>
  </w:style>
  <w:style w:type="paragraph" w:styleId="Heading9">
    <w:name w:val="heading 9"/>
    <w:basedOn w:val="Normal"/>
    <w:next w:val="Normal"/>
    <w:link w:val="Heading9Char"/>
    <w:uiPriority w:val="9"/>
    <w:semiHidden/>
    <w:unhideWhenUsed/>
    <w:qFormat/>
    <w:rsid w:val="0045580A"/>
    <w:pPr>
      <w:keepNext/>
      <w:keepLines/>
      <w:spacing w:before="40" w:after="0"/>
      <w:outlineLvl w:val="8"/>
    </w:pPr>
    <w:rPr>
      <w:rFonts w:ascii="Goudy Old Style" w:eastAsia="Times New Roman" w:hAnsi="Goudy Old Style"/>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E8"/>
    <w:pPr>
      <w:tabs>
        <w:tab w:val="center" w:pos="4680"/>
        <w:tab w:val="right" w:pos="9360"/>
      </w:tabs>
    </w:pPr>
  </w:style>
  <w:style w:type="character" w:customStyle="1" w:styleId="HeaderChar">
    <w:name w:val="Header Char"/>
    <w:basedOn w:val="DefaultParagraphFont"/>
    <w:link w:val="Header"/>
    <w:uiPriority w:val="99"/>
    <w:rsid w:val="00AA78E8"/>
  </w:style>
  <w:style w:type="paragraph" w:styleId="Footer">
    <w:name w:val="footer"/>
    <w:basedOn w:val="Normal"/>
    <w:link w:val="FooterChar"/>
    <w:uiPriority w:val="99"/>
    <w:unhideWhenUsed/>
    <w:rsid w:val="00AA78E8"/>
    <w:pPr>
      <w:tabs>
        <w:tab w:val="center" w:pos="4680"/>
        <w:tab w:val="right" w:pos="9360"/>
      </w:tabs>
    </w:pPr>
  </w:style>
  <w:style w:type="character" w:customStyle="1" w:styleId="FooterChar">
    <w:name w:val="Footer Char"/>
    <w:basedOn w:val="DefaultParagraphFont"/>
    <w:link w:val="Footer"/>
    <w:uiPriority w:val="99"/>
    <w:rsid w:val="00AA78E8"/>
  </w:style>
  <w:style w:type="table" w:styleId="TableGrid">
    <w:name w:val="Table Grid"/>
    <w:basedOn w:val="TableNormal"/>
    <w:uiPriority w:val="59"/>
    <w:rsid w:val="001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uiPriority w:val="99"/>
    <w:semiHidden/>
    <w:unhideWhenUsed/>
    <w:rsid w:val="0045580A"/>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BookTitle">
    <w:name w:val="Book Title"/>
    <w:uiPriority w:val="33"/>
    <w:qFormat/>
    <w:rsid w:val="0045580A"/>
    <w:rPr>
      <w:rFonts w:ascii="Cambria" w:hAnsi="Cambria"/>
      <w:bCs/>
      <w:i/>
      <w:iCs/>
      <w:spacing w:val="5"/>
      <w:sz w:val="24"/>
    </w:rPr>
  </w:style>
  <w:style w:type="paragraph" w:styleId="Caption">
    <w:name w:val="caption"/>
    <w:basedOn w:val="Normal"/>
    <w:next w:val="Normal"/>
    <w:uiPriority w:val="35"/>
    <w:semiHidden/>
    <w:unhideWhenUsed/>
    <w:qFormat/>
    <w:rsid w:val="0045580A"/>
    <w:pPr>
      <w:spacing w:after="200" w:line="240" w:lineRule="auto"/>
    </w:pPr>
    <w:rPr>
      <w:i/>
      <w:iCs/>
      <w:sz w:val="18"/>
      <w:szCs w:val="18"/>
    </w:rPr>
  </w:style>
  <w:style w:type="character" w:styleId="Emphasis">
    <w:name w:val="Emphasis"/>
    <w:uiPriority w:val="20"/>
    <w:qFormat/>
    <w:rsid w:val="0045580A"/>
    <w:rPr>
      <w:rFonts w:ascii="Cambria" w:hAnsi="Cambria"/>
      <w:i/>
      <w:iCs/>
      <w:sz w:val="24"/>
      <w:szCs w:val="24"/>
    </w:rPr>
  </w:style>
  <w:style w:type="character" w:styleId="Hashtag">
    <w:name w:val="Hashtag"/>
    <w:uiPriority w:val="99"/>
    <w:semiHidden/>
    <w:unhideWhenUsed/>
    <w:rsid w:val="0045580A"/>
    <w:rPr>
      <w:color w:val="auto"/>
      <w:shd w:val="clear" w:color="auto" w:fill="E6E6E6"/>
    </w:rPr>
  </w:style>
  <w:style w:type="character" w:customStyle="1" w:styleId="Heading1Char">
    <w:name w:val="Heading 1 Char"/>
    <w:link w:val="Heading1"/>
    <w:uiPriority w:val="9"/>
    <w:rsid w:val="0045580A"/>
    <w:rPr>
      <w:rFonts w:ascii="Goudy Old Style" w:eastAsia="Times New Roman" w:hAnsi="Goudy Old Style" w:cs="Times New Roman"/>
      <w:sz w:val="32"/>
      <w:szCs w:val="32"/>
    </w:rPr>
  </w:style>
  <w:style w:type="character" w:customStyle="1" w:styleId="Heading2Char">
    <w:name w:val="Heading 2 Char"/>
    <w:link w:val="Heading2"/>
    <w:uiPriority w:val="9"/>
    <w:rsid w:val="003A3C31"/>
    <w:rPr>
      <w:rFonts w:ascii="Goudy Old Style" w:eastAsia="Times New Roman" w:hAnsi="Goudy Old Style" w:cs="Times New Roman"/>
      <w:sz w:val="28"/>
      <w:szCs w:val="26"/>
    </w:rPr>
  </w:style>
  <w:style w:type="character" w:customStyle="1" w:styleId="Heading3Char">
    <w:name w:val="Heading 3 Char"/>
    <w:link w:val="Heading3"/>
    <w:uiPriority w:val="9"/>
    <w:rsid w:val="0045580A"/>
    <w:rPr>
      <w:rFonts w:ascii="Goudy Old Style" w:eastAsia="Times New Roman" w:hAnsi="Goudy Old Style" w:cs="Times New Roman"/>
      <w:sz w:val="24"/>
      <w:szCs w:val="24"/>
    </w:rPr>
  </w:style>
  <w:style w:type="character" w:customStyle="1" w:styleId="Heading4Char">
    <w:name w:val="Heading 4 Char"/>
    <w:link w:val="Heading4"/>
    <w:uiPriority w:val="9"/>
    <w:rsid w:val="0045580A"/>
    <w:rPr>
      <w:rFonts w:ascii="Goudy Old Style" w:eastAsia="Times New Roman" w:hAnsi="Goudy Old Style" w:cs="Times New Roman"/>
      <w:i/>
      <w:iCs/>
      <w:sz w:val="24"/>
      <w:szCs w:val="32"/>
    </w:rPr>
  </w:style>
  <w:style w:type="character" w:customStyle="1" w:styleId="Heading5Char">
    <w:name w:val="Heading 5 Char"/>
    <w:link w:val="Heading5"/>
    <w:uiPriority w:val="9"/>
    <w:rsid w:val="0045580A"/>
    <w:rPr>
      <w:rFonts w:ascii="Goudy Old Style" w:eastAsia="Times New Roman" w:hAnsi="Goudy Old Style" w:cs="Times New Roman"/>
      <w:b/>
      <w:sz w:val="24"/>
      <w:szCs w:val="32"/>
    </w:rPr>
  </w:style>
  <w:style w:type="character" w:customStyle="1" w:styleId="Heading6Char">
    <w:name w:val="Heading 6 Char"/>
    <w:link w:val="Heading6"/>
    <w:uiPriority w:val="9"/>
    <w:rsid w:val="0045580A"/>
    <w:rPr>
      <w:rFonts w:ascii="Goudy Old Style" w:eastAsia="Times New Roman" w:hAnsi="Goudy Old Style" w:cs="Times New Roman"/>
      <w:sz w:val="24"/>
      <w:szCs w:val="32"/>
    </w:rPr>
  </w:style>
  <w:style w:type="character" w:customStyle="1" w:styleId="Heading7Char">
    <w:name w:val="Heading 7 Char"/>
    <w:link w:val="Heading7"/>
    <w:uiPriority w:val="9"/>
    <w:semiHidden/>
    <w:rsid w:val="0045580A"/>
    <w:rPr>
      <w:rFonts w:ascii="Goudy Old Style" w:eastAsia="Times New Roman" w:hAnsi="Goudy Old Style" w:cs="Times New Roman"/>
      <w:i/>
      <w:iCs/>
      <w:sz w:val="32"/>
      <w:szCs w:val="32"/>
    </w:rPr>
  </w:style>
  <w:style w:type="character" w:customStyle="1" w:styleId="Heading8Char">
    <w:name w:val="Heading 8 Char"/>
    <w:link w:val="Heading8"/>
    <w:uiPriority w:val="9"/>
    <w:semiHidden/>
    <w:rsid w:val="0045580A"/>
    <w:rPr>
      <w:rFonts w:ascii="Goudy Old Style" w:eastAsia="Times New Roman" w:hAnsi="Goudy Old Style" w:cs="Times New Roman"/>
      <w:sz w:val="21"/>
      <w:szCs w:val="21"/>
    </w:rPr>
  </w:style>
  <w:style w:type="character" w:customStyle="1" w:styleId="Heading9Char">
    <w:name w:val="Heading 9 Char"/>
    <w:link w:val="Heading9"/>
    <w:uiPriority w:val="9"/>
    <w:semiHidden/>
    <w:rsid w:val="0045580A"/>
    <w:rPr>
      <w:rFonts w:ascii="Goudy Old Style" w:eastAsia="Times New Roman" w:hAnsi="Goudy Old Style" w:cs="Times New Roman"/>
      <w:i/>
      <w:iCs/>
      <w:sz w:val="21"/>
      <w:szCs w:val="21"/>
    </w:rPr>
  </w:style>
  <w:style w:type="character" w:styleId="IntenseEmphasis">
    <w:name w:val="Intense Emphasis"/>
    <w:uiPriority w:val="21"/>
    <w:qFormat/>
    <w:rsid w:val="0045580A"/>
    <w:rPr>
      <w:i/>
      <w:iCs/>
      <w:color w:val="auto"/>
    </w:rPr>
  </w:style>
  <w:style w:type="paragraph" w:styleId="IntenseQuote">
    <w:name w:val="Intense Quote"/>
    <w:basedOn w:val="Normal"/>
    <w:next w:val="Normal"/>
    <w:link w:val="IntenseQuoteChar"/>
    <w:uiPriority w:val="30"/>
    <w:qFormat/>
    <w:rsid w:val="0045580A"/>
    <w:pPr>
      <w:pBdr>
        <w:top w:val="single" w:sz="4" w:space="10" w:color="auto"/>
        <w:bottom w:val="single" w:sz="4" w:space="10" w:color="auto"/>
      </w:pBdr>
      <w:spacing w:before="360" w:after="360"/>
      <w:ind w:left="864" w:right="864"/>
      <w:jc w:val="center"/>
    </w:pPr>
    <w:rPr>
      <w:rFonts w:ascii="Goudy Old Style" w:hAnsi="Goudy Old Style"/>
      <w:i/>
      <w:iCs/>
      <w:sz w:val="32"/>
    </w:rPr>
  </w:style>
  <w:style w:type="character" w:customStyle="1" w:styleId="IntenseQuoteChar">
    <w:name w:val="Intense Quote Char"/>
    <w:link w:val="IntenseQuote"/>
    <w:uiPriority w:val="30"/>
    <w:rsid w:val="0045580A"/>
    <w:rPr>
      <w:rFonts w:ascii="Goudy Old Style" w:eastAsia="Calibri" w:hAnsi="Goudy Old Style" w:cs="Times New Roman"/>
      <w:i/>
      <w:iCs/>
      <w:sz w:val="32"/>
      <w:szCs w:val="32"/>
    </w:rPr>
  </w:style>
  <w:style w:type="character" w:styleId="IntenseReference">
    <w:name w:val="Intense Reference"/>
    <w:uiPriority w:val="32"/>
    <w:qFormat/>
    <w:rsid w:val="0045580A"/>
    <w:rPr>
      <w:b/>
      <w:bCs/>
      <w:smallCaps/>
      <w:color w:val="auto"/>
      <w:spacing w:val="5"/>
    </w:rPr>
  </w:style>
  <w:style w:type="paragraph" w:styleId="Quote">
    <w:name w:val="Quote"/>
    <w:basedOn w:val="Normal"/>
    <w:next w:val="Normal"/>
    <w:link w:val="QuoteChar"/>
    <w:uiPriority w:val="29"/>
    <w:qFormat/>
    <w:rsid w:val="0045580A"/>
    <w:pPr>
      <w:spacing w:before="200"/>
      <w:ind w:left="864" w:right="864"/>
      <w:jc w:val="center"/>
    </w:pPr>
    <w:rPr>
      <w:rFonts w:ascii="Goudy Old Style" w:hAnsi="Goudy Old Style"/>
      <w:i/>
      <w:iCs/>
      <w:sz w:val="32"/>
    </w:rPr>
  </w:style>
  <w:style w:type="character" w:customStyle="1" w:styleId="QuoteChar">
    <w:name w:val="Quote Char"/>
    <w:link w:val="Quote"/>
    <w:uiPriority w:val="29"/>
    <w:rsid w:val="0045580A"/>
    <w:rPr>
      <w:rFonts w:ascii="Goudy Old Style" w:eastAsia="Calibri" w:hAnsi="Goudy Old Style" w:cs="Times New Roman"/>
      <w:i/>
      <w:iCs/>
      <w:sz w:val="32"/>
      <w:szCs w:val="32"/>
    </w:rPr>
  </w:style>
  <w:style w:type="paragraph" w:styleId="Subtitle">
    <w:name w:val="Subtitle"/>
    <w:basedOn w:val="Normal"/>
    <w:next w:val="Normal"/>
    <w:link w:val="SubtitleChar"/>
    <w:uiPriority w:val="11"/>
    <w:qFormat/>
    <w:rsid w:val="0045580A"/>
    <w:pPr>
      <w:numPr>
        <w:ilvl w:val="1"/>
      </w:numPr>
    </w:pPr>
    <w:rPr>
      <w:rFonts w:eastAsia="Times New Roman"/>
      <w:spacing w:val="15"/>
      <w:sz w:val="22"/>
      <w:szCs w:val="22"/>
    </w:rPr>
  </w:style>
  <w:style w:type="character" w:customStyle="1" w:styleId="SubtitleChar">
    <w:name w:val="Subtitle Char"/>
    <w:link w:val="Subtitle"/>
    <w:uiPriority w:val="11"/>
    <w:rsid w:val="0045580A"/>
    <w:rPr>
      <w:rFonts w:ascii="Calibri" w:eastAsia="Times New Roman" w:hAnsi="Calibri" w:cs="Times New Roman"/>
      <w:spacing w:val="15"/>
      <w:sz w:val="22"/>
      <w:szCs w:val="22"/>
    </w:rPr>
  </w:style>
  <w:style w:type="character" w:styleId="SubtleEmphasis">
    <w:name w:val="Subtle Emphasis"/>
    <w:uiPriority w:val="19"/>
    <w:qFormat/>
    <w:rsid w:val="0045580A"/>
    <w:rPr>
      <w:rFonts w:ascii="Cambria" w:hAnsi="Cambria"/>
      <w:i/>
      <w:iCs/>
      <w:color w:val="1F3864"/>
      <w:sz w:val="24"/>
      <w:szCs w:val="24"/>
    </w:rPr>
  </w:style>
  <w:style w:type="paragraph" w:styleId="Title">
    <w:name w:val="Title"/>
    <w:basedOn w:val="Normal"/>
    <w:next w:val="Normal"/>
    <w:link w:val="TitleChar"/>
    <w:uiPriority w:val="10"/>
    <w:qFormat/>
    <w:rsid w:val="0045580A"/>
    <w:pPr>
      <w:spacing w:after="0" w:line="240" w:lineRule="auto"/>
      <w:contextualSpacing/>
    </w:pPr>
    <w:rPr>
      <w:rFonts w:ascii="Goudy Old Style" w:eastAsia="Times New Roman" w:hAnsi="Goudy Old Style"/>
      <w:spacing w:val="-10"/>
      <w:kern w:val="28"/>
      <w:sz w:val="56"/>
      <w:szCs w:val="56"/>
    </w:rPr>
  </w:style>
  <w:style w:type="character" w:customStyle="1" w:styleId="TitleChar">
    <w:name w:val="Title Char"/>
    <w:link w:val="Title"/>
    <w:uiPriority w:val="10"/>
    <w:rsid w:val="0045580A"/>
    <w:rPr>
      <w:rFonts w:ascii="Goudy Old Style" w:eastAsia="Times New Roman" w:hAnsi="Goudy Old Style" w:cs="Times New Roman"/>
      <w:spacing w:val="-10"/>
      <w:kern w:val="28"/>
      <w:sz w:val="56"/>
      <w:szCs w:val="56"/>
    </w:rPr>
  </w:style>
  <w:style w:type="paragraph" w:styleId="TOCHeading">
    <w:name w:val="TOC Heading"/>
    <w:basedOn w:val="Heading1"/>
    <w:next w:val="Normal"/>
    <w:uiPriority w:val="39"/>
    <w:semiHidden/>
    <w:unhideWhenUsed/>
    <w:qFormat/>
    <w:rsid w:val="0045580A"/>
    <w:pPr>
      <w:outlineLvl w:val="9"/>
    </w:pPr>
  </w:style>
  <w:style w:type="paragraph" w:styleId="NoSpacing">
    <w:name w:val="No Spacing"/>
    <w:uiPriority w:val="1"/>
    <w:qFormat/>
    <w:rsid w:val="0045580A"/>
    <w:rPr>
      <w:rFonts w:cs="Times New Roman"/>
      <w:sz w:val="24"/>
      <w:szCs w:val="32"/>
    </w:rPr>
  </w:style>
  <w:style w:type="paragraph" w:customStyle="1" w:styleId="AnswerLine">
    <w:name w:val="AnswerLine"/>
    <w:basedOn w:val="Normal"/>
    <w:qFormat/>
    <w:rsid w:val="0045580A"/>
    <w:pPr>
      <w:tabs>
        <w:tab w:val="right" w:leader="underscore" w:pos="9360"/>
      </w:tabs>
      <w:spacing w:after="480" w:line="240" w:lineRule="auto"/>
    </w:pPr>
    <w:rPr>
      <w:rFonts w:ascii="Arial" w:eastAsia="Arial" w:hAnsi="Arial"/>
    </w:rPr>
  </w:style>
  <w:style w:type="paragraph" w:styleId="ListParagraph">
    <w:name w:val="List Paragraph"/>
    <w:basedOn w:val="Normal"/>
    <w:uiPriority w:val="34"/>
    <w:qFormat/>
    <w:rsid w:val="00F24E54"/>
    <w:pPr>
      <w:ind w:left="720"/>
      <w:contextualSpacing/>
    </w:pPr>
  </w:style>
  <w:style w:type="paragraph" w:styleId="BalloonText">
    <w:name w:val="Balloon Text"/>
    <w:basedOn w:val="Normal"/>
    <w:link w:val="BalloonTextChar"/>
    <w:uiPriority w:val="99"/>
    <w:semiHidden/>
    <w:unhideWhenUsed/>
    <w:rsid w:val="0021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61"/>
    <w:rPr>
      <w:rFonts w:ascii="Segoe UI" w:eastAsia="Cambria" w:hAnsi="Segoe UI" w:cs="Segoe UI"/>
      <w:sz w:val="18"/>
      <w:szCs w:val="18"/>
    </w:rPr>
  </w:style>
  <w:style w:type="paragraph" w:styleId="Revision">
    <w:name w:val="Revision"/>
    <w:hidden/>
    <w:uiPriority w:val="99"/>
    <w:semiHidden/>
    <w:rsid w:val="009B438F"/>
    <w:rPr>
      <w:rFonts w:ascii="Cambria" w:eastAsia="Cambria" w:hAnsi="Cambria"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Austin</dc:creator>
  <cp:keywords/>
  <cp:lastModifiedBy>Clarkson, Craig</cp:lastModifiedBy>
  <cp:revision>2</cp:revision>
  <cp:lastPrinted>2018-05-11T20:55:00Z</cp:lastPrinted>
  <dcterms:created xsi:type="dcterms:W3CDTF">2019-07-03T19:16:00Z</dcterms:created>
  <dcterms:modified xsi:type="dcterms:W3CDTF">2019-07-03T19:16:00Z</dcterms:modified>
</cp:coreProperties>
</file>