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813D83" w14:textId="77777777" w:rsidR="00487767" w:rsidRPr="0053465B" w:rsidRDefault="00487767" w:rsidP="00487767">
      <w:pPr>
        <w:pStyle w:val="NormalWeb"/>
        <w:spacing w:before="0" w:beforeAutospacing="0" w:after="0" w:afterAutospacing="0"/>
        <w:jc w:val="center"/>
        <w:rPr>
          <w:rFonts w:ascii="Garamond" w:hAnsi="Garamond" w:cs="Calibri"/>
          <w:b/>
        </w:rPr>
      </w:pPr>
      <w:r w:rsidRPr="0053465B">
        <w:rPr>
          <w:rFonts w:ascii="Garamond" w:hAnsi="Garamond" w:cs="Calibri"/>
          <w:b/>
        </w:rPr>
        <w:t>Active Learning, Participation, and Critical Thinking</w:t>
      </w:r>
    </w:p>
    <w:p w14:paraId="61217645" w14:textId="02CAA2EB" w:rsidR="00487767" w:rsidRDefault="00873724" w:rsidP="00873724">
      <w:pPr>
        <w:pStyle w:val="NormalWeb"/>
        <w:spacing w:before="0" w:beforeAutospacing="0" w:after="0" w:afterAutospacing="0"/>
        <w:jc w:val="center"/>
        <w:rPr>
          <w:rFonts w:ascii="Garamond" w:hAnsi="Garamond" w:cs="Calibri"/>
        </w:rPr>
      </w:pPr>
      <w:r>
        <w:rPr>
          <w:rFonts w:ascii="Garamond" w:hAnsi="Garamond" w:cs="Calibri"/>
        </w:rPr>
        <w:t>Prepared by Christopher Ruiz, ATL Graduate Fellow</w:t>
      </w:r>
    </w:p>
    <w:p w14:paraId="32D8CCF1" w14:textId="77777777" w:rsidR="00873724" w:rsidRPr="00EE0FCC" w:rsidRDefault="00873724" w:rsidP="00873724">
      <w:pPr>
        <w:pStyle w:val="NormalWeb"/>
        <w:spacing w:before="0" w:beforeAutospacing="0" w:after="0" w:afterAutospacing="0"/>
        <w:jc w:val="center"/>
        <w:rPr>
          <w:rFonts w:ascii="Garamond" w:hAnsi="Garamond" w:cs="Calibri"/>
        </w:rPr>
      </w:pPr>
    </w:p>
    <w:p w14:paraId="5BC3314C" w14:textId="671BDB84" w:rsidR="00487767" w:rsidRPr="00EE0FCC" w:rsidRDefault="00590619" w:rsidP="00487767">
      <w:pPr>
        <w:pStyle w:val="NormalWeb"/>
        <w:spacing w:before="0" w:beforeAutospacing="0" w:after="0" w:afterAutospacing="0"/>
        <w:rPr>
          <w:rFonts w:ascii="Garamond" w:hAnsi="Garamond" w:cs="Calibri"/>
          <w:b/>
        </w:rPr>
      </w:pPr>
      <w:r w:rsidRPr="00EE0FCC">
        <w:rPr>
          <w:rFonts w:ascii="Garamond" w:hAnsi="Garamond" w:cs="Calibri"/>
          <w:b/>
        </w:rPr>
        <w:t>Burrowes, P</w:t>
      </w:r>
      <w:r w:rsidR="00487767" w:rsidRPr="00EE0FCC">
        <w:rPr>
          <w:rFonts w:ascii="Garamond" w:hAnsi="Garamond" w:cs="Calibri"/>
          <w:b/>
        </w:rPr>
        <w:t xml:space="preserve"> A. </w:t>
      </w:r>
      <w:r w:rsidRPr="00EE0FCC">
        <w:rPr>
          <w:rFonts w:ascii="Garamond" w:hAnsi="Garamond" w:cs="Calibri"/>
          <w:b/>
        </w:rPr>
        <w:t xml:space="preserve">(2003). </w:t>
      </w:r>
      <w:r w:rsidR="00487767" w:rsidRPr="00EE0FCC">
        <w:rPr>
          <w:rFonts w:ascii="Garamond" w:hAnsi="Garamond" w:cs="Calibri"/>
          <w:b/>
        </w:rPr>
        <w:t>A Student-Centered Approach to Teaching General Biology that really Works: Lord's Cons</w:t>
      </w:r>
      <w:r w:rsidRPr="00EE0FCC">
        <w:rPr>
          <w:rFonts w:ascii="Garamond" w:hAnsi="Garamond" w:cs="Calibri"/>
          <w:b/>
        </w:rPr>
        <w:t>tructivist Model Put to a Test.</w:t>
      </w:r>
      <w:r w:rsidR="00487767" w:rsidRPr="00EE0FCC">
        <w:rPr>
          <w:rFonts w:ascii="Garamond" w:hAnsi="Garamond" w:cs="Calibri"/>
          <w:b/>
        </w:rPr>
        <w:t xml:space="preserve"> </w:t>
      </w:r>
      <w:r w:rsidR="00487767" w:rsidRPr="00EE0FCC">
        <w:rPr>
          <w:rFonts w:ascii="Garamond" w:hAnsi="Garamond" w:cs="Calibri"/>
          <w:b/>
          <w:i/>
          <w:iCs/>
        </w:rPr>
        <w:t>The American Biology Teacher</w:t>
      </w:r>
      <w:r w:rsidR="00487767" w:rsidRPr="00EE0FCC">
        <w:rPr>
          <w:rFonts w:ascii="Garamond" w:hAnsi="Garamond" w:cs="Calibri"/>
          <w:b/>
        </w:rPr>
        <w:t xml:space="preserve"> </w:t>
      </w:r>
      <w:r w:rsidR="00487767" w:rsidRPr="00EE0FCC">
        <w:rPr>
          <w:rFonts w:ascii="Garamond" w:hAnsi="Garamond" w:cs="Calibri"/>
          <w:b/>
          <w:i/>
        </w:rPr>
        <w:t>65</w:t>
      </w:r>
      <w:r w:rsidRPr="00EE0FCC">
        <w:rPr>
          <w:rFonts w:ascii="Garamond" w:hAnsi="Garamond" w:cs="Calibri"/>
          <w:b/>
        </w:rPr>
        <w:t>(</w:t>
      </w:r>
      <w:r w:rsidR="00487767" w:rsidRPr="00EE0FCC">
        <w:rPr>
          <w:rFonts w:ascii="Garamond" w:hAnsi="Garamond" w:cs="Calibri"/>
          <w:b/>
        </w:rPr>
        <w:t>7</w:t>
      </w:r>
      <w:r w:rsidRPr="00EE0FCC">
        <w:rPr>
          <w:rFonts w:ascii="Garamond" w:hAnsi="Garamond" w:cs="Calibri"/>
          <w:b/>
        </w:rPr>
        <w:t>),</w:t>
      </w:r>
      <w:r w:rsidR="00487767" w:rsidRPr="00EE0FCC">
        <w:rPr>
          <w:rFonts w:ascii="Garamond" w:hAnsi="Garamond" w:cs="Calibri"/>
          <w:b/>
        </w:rPr>
        <w:t xml:space="preserve"> 491-502.</w:t>
      </w:r>
    </w:p>
    <w:p w14:paraId="6A471097" w14:textId="77777777" w:rsidR="00487767" w:rsidRPr="00EE0FCC" w:rsidRDefault="00487767" w:rsidP="00487767">
      <w:pPr>
        <w:pStyle w:val="NormalWeb"/>
        <w:spacing w:before="0" w:beforeAutospacing="0" w:after="0" w:afterAutospacing="0"/>
        <w:rPr>
          <w:rFonts w:ascii="Garamond" w:hAnsi="Garamond" w:cs="Calibri"/>
        </w:rPr>
      </w:pPr>
      <w:r w:rsidRPr="00EE0FCC">
        <w:rPr>
          <w:rFonts w:ascii="Garamond" w:hAnsi="Garamond" w:cs="Calibri"/>
        </w:rPr>
        <w:t> </w:t>
      </w:r>
    </w:p>
    <w:p w14:paraId="435464D8" w14:textId="178E3EFB" w:rsidR="00487767" w:rsidRPr="00EE0FCC" w:rsidRDefault="00487767" w:rsidP="00487767">
      <w:pPr>
        <w:pStyle w:val="NormalWeb"/>
        <w:spacing w:before="0" w:beforeAutospacing="0" w:after="0" w:afterAutospacing="0"/>
        <w:rPr>
          <w:rFonts w:ascii="Garamond" w:hAnsi="Garamond" w:cs="Calibri"/>
        </w:rPr>
      </w:pPr>
      <w:r w:rsidRPr="00EE0FCC">
        <w:rPr>
          <w:rFonts w:ascii="Garamond" w:hAnsi="Garamond" w:cs="Calibri"/>
        </w:rPr>
        <w:t>Burrowes, upon viewing her teaching evaluation</w:t>
      </w:r>
      <w:r w:rsidR="007929E4">
        <w:rPr>
          <w:rFonts w:ascii="Garamond" w:hAnsi="Garamond" w:cs="Calibri"/>
        </w:rPr>
        <w:t>s, read the following comment: “</w:t>
      </w:r>
      <w:r w:rsidRPr="00EE0FCC">
        <w:rPr>
          <w:rFonts w:ascii="Garamond" w:hAnsi="Garamond" w:cs="Calibri"/>
        </w:rPr>
        <w:t>I sleep throughout most of my Biology lectures. My professor tries hard, but I just get tired of l</w:t>
      </w:r>
      <w:r w:rsidR="007929E4">
        <w:rPr>
          <w:rFonts w:ascii="Garamond" w:hAnsi="Garamond" w:cs="Calibri"/>
        </w:rPr>
        <w:t>istening to so much information”</w:t>
      </w:r>
      <w:r w:rsidRPr="00EE0FCC">
        <w:rPr>
          <w:rFonts w:ascii="Garamond" w:hAnsi="Garamond" w:cs="Calibri"/>
        </w:rPr>
        <w:t xml:space="preserve"> (491). As a result, she suspected she might need to pivot away from lecturing as her primary method of instruction. Burrowes adopted an active learning model </w:t>
      </w:r>
      <w:r w:rsidR="000076EF">
        <w:rPr>
          <w:rFonts w:ascii="Garamond" w:hAnsi="Garamond" w:cs="Calibri"/>
        </w:rPr>
        <w:t>that leveraged group work and “</w:t>
      </w:r>
      <w:r w:rsidRPr="00EE0FCC">
        <w:rPr>
          <w:rFonts w:ascii="Garamond" w:hAnsi="Garamond" w:cs="Calibri"/>
        </w:rPr>
        <w:t xml:space="preserve">offers students many chances to develop higher-order thinking skills through </w:t>
      </w:r>
      <w:r w:rsidR="000076EF">
        <w:rPr>
          <w:rFonts w:ascii="Garamond" w:hAnsi="Garamond" w:cs="Calibri"/>
        </w:rPr>
        <w:t>a variety of in class exercises”</w:t>
      </w:r>
      <w:r w:rsidRPr="00EE0FCC">
        <w:rPr>
          <w:rFonts w:ascii="Garamond" w:hAnsi="Garamond" w:cs="Calibri"/>
        </w:rPr>
        <w:t xml:space="preserve"> (497). She utilized what she calls a student-centered teaching approach, active learning, and cooperative groups (492). When comparing the outcomes of both her lecture-based classes and the new, active learning classes, Burrowes confirmed that the latter demonstrated significant improvement in both testing sc</w:t>
      </w:r>
      <w:r w:rsidR="00CD1D23">
        <w:rPr>
          <w:rFonts w:ascii="Garamond" w:hAnsi="Garamond" w:cs="Calibri"/>
        </w:rPr>
        <w:t>ores and satisfaction. Burrowes’</w:t>
      </w:r>
      <w:r w:rsidRPr="00EE0FCC">
        <w:rPr>
          <w:rFonts w:ascii="Garamond" w:hAnsi="Garamond" w:cs="Calibri"/>
        </w:rPr>
        <w:t xml:space="preserve"> study provides evidence that employ</w:t>
      </w:r>
      <w:r w:rsidR="00CD1D23">
        <w:rPr>
          <w:rFonts w:ascii="Garamond" w:hAnsi="Garamond" w:cs="Calibri"/>
        </w:rPr>
        <w:t>ing active learning methods is “</w:t>
      </w:r>
      <w:r w:rsidRPr="00EE0FCC">
        <w:rPr>
          <w:rFonts w:ascii="Garamond" w:hAnsi="Garamond" w:cs="Calibri"/>
        </w:rPr>
        <w:t>more effective than traditional instruction in promoting academic achievement, increasing conceptual understanding, developing higher level thinking skills, and enhancing students</w:t>
      </w:r>
      <w:r w:rsidR="003A54AF">
        <w:rPr>
          <w:rFonts w:ascii="Garamond" w:hAnsi="Garamond" w:cs="Calibri"/>
        </w:rPr>
        <w:t xml:space="preserve">’ </w:t>
      </w:r>
      <w:bookmarkStart w:id="0" w:name="_GoBack"/>
      <w:bookmarkEnd w:id="0"/>
      <w:r w:rsidR="00CD1D23">
        <w:rPr>
          <w:rFonts w:ascii="Garamond" w:hAnsi="Garamond" w:cs="Calibri"/>
        </w:rPr>
        <w:t>interest in biology”</w:t>
      </w:r>
      <w:r w:rsidRPr="00EE0FCC">
        <w:rPr>
          <w:rFonts w:ascii="Garamond" w:hAnsi="Garamond" w:cs="Calibri"/>
        </w:rPr>
        <w:t xml:space="preserve"> (500). </w:t>
      </w:r>
    </w:p>
    <w:p w14:paraId="17AD9334" w14:textId="77777777" w:rsidR="00487767" w:rsidRPr="00EE0FCC" w:rsidRDefault="00487767" w:rsidP="00487767">
      <w:pPr>
        <w:pStyle w:val="NormalWeb"/>
        <w:spacing w:before="0" w:beforeAutospacing="0" w:after="0" w:afterAutospacing="0"/>
        <w:rPr>
          <w:rFonts w:ascii="Garamond" w:hAnsi="Garamond" w:cs="Calibri"/>
        </w:rPr>
      </w:pPr>
      <w:r w:rsidRPr="00EE0FCC">
        <w:rPr>
          <w:rFonts w:ascii="Garamond" w:hAnsi="Garamond" w:cs="Calibri"/>
        </w:rPr>
        <w:t> </w:t>
      </w:r>
    </w:p>
    <w:p w14:paraId="78F4F878" w14:textId="0859E324" w:rsidR="00487767" w:rsidRPr="00EE0FCC" w:rsidRDefault="00F41DE0" w:rsidP="00487767">
      <w:pPr>
        <w:pStyle w:val="NormalWeb"/>
        <w:spacing w:before="0" w:beforeAutospacing="0" w:after="0" w:afterAutospacing="0"/>
        <w:rPr>
          <w:rFonts w:ascii="Garamond" w:hAnsi="Garamond" w:cs="Calibri"/>
          <w:b/>
        </w:rPr>
      </w:pPr>
      <w:r w:rsidRPr="00EE0FCC">
        <w:rPr>
          <w:rFonts w:ascii="Garamond" w:hAnsi="Garamond" w:cs="Calibri"/>
          <w:b/>
        </w:rPr>
        <w:t xml:space="preserve">Crone, J. </w:t>
      </w:r>
      <w:r w:rsidR="00487767" w:rsidRPr="00EE0FCC">
        <w:rPr>
          <w:rFonts w:ascii="Garamond" w:hAnsi="Garamond" w:cs="Calibri"/>
          <w:b/>
        </w:rPr>
        <w:t xml:space="preserve">A. </w:t>
      </w:r>
      <w:r w:rsidRPr="00EE0FCC">
        <w:rPr>
          <w:rFonts w:ascii="Garamond" w:hAnsi="Garamond" w:cs="Calibri"/>
          <w:b/>
        </w:rPr>
        <w:t xml:space="preserve">(1997). </w:t>
      </w:r>
      <w:r w:rsidR="00487767" w:rsidRPr="00EE0FCC">
        <w:rPr>
          <w:rFonts w:ascii="Garamond" w:hAnsi="Garamond" w:cs="Calibri"/>
          <w:b/>
        </w:rPr>
        <w:t>Using Panel Debates to Increase Student Involvement in th</w:t>
      </w:r>
      <w:r w:rsidRPr="00EE0FCC">
        <w:rPr>
          <w:rFonts w:ascii="Garamond" w:hAnsi="Garamond" w:cs="Calibri"/>
          <w:b/>
        </w:rPr>
        <w:t>e Introductory Sociology Class.</w:t>
      </w:r>
      <w:r w:rsidR="00487767" w:rsidRPr="00EE0FCC">
        <w:rPr>
          <w:rFonts w:ascii="Garamond" w:hAnsi="Garamond" w:cs="Calibri"/>
          <w:b/>
        </w:rPr>
        <w:t xml:space="preserve"> </w:t>
      </w:r>
      <w:r w:rsidR="00487767" w:rsidRPr="00EE0FCC">
        <w:rPr>
          <w:rFonts w:ascii="Garamond" w:hAnsi="Garamond" w:cs="Calibri"/>
          <w:b/>
          <w:i/>
          <w:iCs/>
        </w:rPr>
        <w:t>Teaching Sociology</w:t>
      </w:r>
      <w:r w:rsidRPr="00EE0FCC">
        <w:rPr>
          <w:rFonts w:ascii="Garamond" w:hAnsi="Garamond" w:cs="Calibri"/>
          <w:b/>
        </w:rPr>
        <w:t xml:space="preserve"> </w:t>
      </w:r>
      <w:r w:rsidRPr="00EE0FCC">
        <w:rPr>
          <w:rFonts w:ascii="Garamond" w:hAnsi="Garamond" w:cs="Calibri"/>
          <w:b/>
          <w:i/>
        </w:rPr>
        <w:t>25</w:t>
      </w:r>
      <w:r w:rsidRPr="00EE0FCC">
        <w:rPr>
          <w:rFonts w:ascii="Garamond" w:hAnsi="Garamond" w:cs="Calibri"/>
          <w:b/>
        </w:rPr>
        <w:t>(3),</w:t>
      </w:r>
      <w:r w:rsidR="00487767" w:rsidRPr="00EE0FCC">
        <w:rPr>
          <w:rFonts w:ascii="Garamond" w:hAnsi="Garamond" w:cs="Calibri"/>
          <w:b/>
        </w:rPr>
        <w:t xml:space="preserve"> 214-218.</w:t>
      </w:r>
    </w:p>
    <w:p w14:paraId="68ED17D7" w14:textId="77777777" w:rsidR="00487767" w:rsidRPr="00EE0FCC" w:rsidRDefault="00487767" w:rsidP="00487767">
      <w:pPr>
        <w:pStyle w:val="NormalWeb"/>
        <w:spacing w:before="0" w:beforeAutospacing="0" w:after="0" w:afterAutospacing="0"/>
        <w:rPr>
          <w:rFonts w:ascii="Garamond" w:hAnsi="Garamond" w:cs="Calibri"/>
        </w:rPr>
      </w:pPr>
      <w:r w:rsidRPr="00EE0FCC">
        <w:rPr>
          <w:rFonts w:ascii="Garamond" w:hAnsi="Garamond" w:cs="Calibri"/>
        </w:rPr>
        <w:t> </w:t>
      </w:r>
    </w:p>
    <w:p w14:paraId="6AB883DF" w14:textId="1A306B68" w:rsidR="00487767" w:rsidRPr="00EE0FCC" w:rsidRDefault="00487767" w:rsidP="00487767">
      <w:pPr>
        <w:pStyle w:val="NormalWeb"/>
        <w:spacing w:before="0" w:beforeAutospacing="0" w:after="0" w:afterAutospacing="0"/>
        <w:rPr>
          <w:rFonts w:ascii="Garamond" w:hAnsi="Garamond" w:cs="Calibri"/>
        </w:rPr>
      </w:pPr>
      <w:r w:rsidRPr="00EE0FCC">
        <w:rPr>
          <w:rFonts w:ascii="Garamond" w:hAnsi="Garamond" w:cs="Calibri"/>
        </w:rPr>
        <w:t>Crone discusses how panel debates</w:t>
      </w:r>
      <w:r w:rsidR="003C0469">
        <w:rPr>
          <w:rFonts w:ascii="Garamond" w:hAnsi="Garamond" w:cs="Calibri"/>
        </w:rPr>
        <w:t>—</w:t>
      </w:r>
      <w:r w:rsidRPr="00EE0FCC">
        <w:rPr>
          <w:rFonts w:ascii="Garamond" w:hAnsi="Garamond" w:cs="Calibri"/>
        </w:rPr>
        <w:t>when used in conjunction with lectures</w:t>
      </w:r>
      <w:r w:rsidR="003C0469">
        <w:rPr>
          <w:rFonts w:ascii="Garamond" w:hAnsi="Garamond" w:cs="Calibri"/>
        </w:rPr>
        <w:t>—</w:t>
      </w:r>
      <w:r w:rsidR="00751E3A">
        <w:rPr>
          <w:rFonts w:ascii="Garamond" w:hAnsi="Garamond" w:cs="Calibri"/>
        </w:rPr>
        <w:t>help the whole class “become more conscious”</w:t>
      </w:r>
      <w:r w:rsidRPr="00EE0FCC">
        <w:rPr>
          <w:rFonts w:ascii="Garamond" w:hAnsi="Garamond" w:cs="Calibri"/>
        </w:rPr>
        <w:t xml:space="preserve"> of the course material. </w:t>
      </w:r>
      <w:r w:rsidR="00C62BBC" w:rsidRPr="00EE0FCC">
        <w:rPr>
          <w:rFonts w:ascii="Garamond" w:hAnsi="Garamond" w:cs="Calibri"/>
        </w:rPr>
        <w:t>To</w:t>
      </w:r>
      <w:r w:rsidRPr="00EE0FCC">
        <w:rPr>
          <w:rFonts w:ascii="Garamond" w:hAnsi="Garamond" w:cs="Calibri"/>
        </w:rPr>
        <w:t xml:space="preserve"> organize a panel debate, Crone assigns four or five positions to a panel. Three or four of the positions will represent various viewpoints in the literature the class is studying, while the last will be a moderator position. The students are then tasked with fielding questions from the moderators and the class as a whole—arguing for their </w:t>
      </w:r>
      <w:r w:rsidR="00C62BBC" w:rsidRPr="00EE0FCC">
        <w:rPr>
          <w:rFonts w:ascii="Garamond" w:hAnsi="Garamond" w:cs="Calibri"/>
        </w:rPr>
        <w:t>assigned</w:t>
      </w:r>
      <w:r w:rsidRPr="00EE0FCC">
        <w:rPr>
          <w:rFonts w:ascii="Garamond" w:hAnsi="Garamond" w:cs="Calibri"/>
        </w:rPr>
        <w:t xml:space="preserve"> perspective. In this way, students are challenged to see the interactions and nuance between the various positions. The passionate, sometimes heated, back</w:t>
      </w:r>
      <w:r w:rsidR="00C62BBC">
        <w:rPr>
          <w:rFonts w:ascii="Garamond" w:hAnsi="Garamond" w:cs="Calibri"/>
        </w:rPr>
        <w:t xml:space="preserve"> and forth of friendly debate, “</w:t>
      </w:r>
      <w:r w:rsidRPr="00EE0FCC">
        <w:rPr>
          <w:rFonts w:ascii="Garamond" w:hAnsi="Garamond" w:cs="Calibri"/>
        </w:rPr>
        <w:t xml:space="preserve">should help [students] </w:t>
      </w:r>
      <w:r w:rsidR="00C62BBC">
        <w:rPr>
          <w:rFonts w:ascii="Garamond" w:hAnsi="Garamond" w:cs="Calibri"/>
        </w:rPr>
        <w:t>become better critical thinkers”</w:t>
      </w:r>
      <w:r w:rsidRPr="00EE0FCC">
        <w:rPr>
          <w:rFonts w:ascii="Garamond" w:hAnsi="Garamond" w:cs="Calibri"/>
        </w:rPr>
        <w:t xml:space="preserve"> (214). Crone finds, in line with other literature, that the use of debates in class increased s</w:t>
      </w:r>
      <w:r w:rsidR="00C62BBC">
        <w:rPr>
          <w:rFonts w:ascii="Garamond" w:hAnsi="Garamond" w:cs="Calibri"/>
        </w:rPr>
        <w:t>tudent motivation, “</w:t>
      </w:r>
      <w:r w:rsidRPr="00EE0FCC">
        <w:rPr>
          <w:rFonts w:ascii="Garamond" w:hAnsi="Garamond" w:cs="Calibri"/>
        </w:rPr>
        <w:t>promoted critical thinking, and reinforced the material covered in class lectures, discussions, and assigned readings</w:t>
      </w:r>
      <w:r w:rsidR="00C62BBC">
        <w:rPr>
          <w:rFonts w:ascii="Garamond" w:hAnsi="Garamond" w:cs="Calibri"/>
        </w:rPr>
        <w:t>”</w:t>
      </w:r>
      <w:r w:rsidRPr="00EE0FCC">
        <w:rPr>
          <w:rFonts w:ascii="Garamond" w:hAnsi="Garamond" w:cs="Calibri"/>
        </w:rPr>
        <w:t xml:space="preserve"> (215). Crone suggests that panel debates could be employed in both large and small classrooms to beneficial effect (217).</w:t>
      </w:r>
    </w:p>
    <w:p w14:paraId="43A7EA03" w14:textId="77777777" w:rsidR="00487767" w:rsidRPr="00EE0FCC" w:rsidRDefault="00487767" w:rsidP="00487767">
      <w:pPr>
        <w:pStyle w:val="NormalWeb"/>
        <w:spacing w:before="0" w:beforeAutospacing="0" w:after="0" w:afterAutospacing="0"/>
        <w:rPr>
          <w:rFonts w:ascii="Garamond" w:hAnsi="Garamond" w:cs="Calibri"/>
        </w:rPr>
      </w:pPr>
      <w:r w:rsidRPr="00EE0FCC">
        <w:rPr>
          <w:rFonts w:ascii="Garamond" w:hAnsi="Garamond" w:cs="Calibri"/>
        </w:rPr>
        <w:t> </w:t>
      </w:r>
    </w:p>
    <w:p w14:paraId="1BC9536D" w14:textId="2ABCFBC2" w:rsidR="00487767" w:rsidRPr="00EE0FCC" w:rsidRDefault="000D12A6" w:rsidP="00487767">
      <w:pPr>
        <w:pStyle w:val="NormalWeb"/>
        <w:spacing w:before="0" w:beforeAutospacing="0" w:after="0" w:afterAutospacing="0"/>
        <w:rPr>
          <w:rFonts w:ascii="Garamond" w:hAnsi="Garamond" w:cs="Calibri"/>
          <w:b/>
        </w:rPr>
      </w:pPr>
      <w:r w:rsidRPr="00EE0FCC">
        <w:rPr>
          <w:rFonts w:ascii="Garamond" w:hAnsi="Garamond" w:cs="Calibri"/>
          <w:b/>
        </w:rPr>
        <w:t>Freeman, S.</w:t>
      </w:r>
      <w:r w:rsidR="00487767" w:rsidRPr="00EE0FCC">
        <w:rPr>
          <w:rFonts w:ascii="Garamond" w:hAnsi="Garamond" w:cs="Calibri"/>
          <w:b/>
        </w:rPr>
        <w:t>, Eddy</w:t>
      </w:r>
      <w:r w:rsidRPr="00EE0FCC">
        <w:rPr>
          <w:rFonts w:ascii="Garamond" w:hAnsi="Garamond" w:cs="Calibri"/>
          <w:b/>
        </w:rPr>
        <w:t>, S.L.</w:t>
      </w:r>
      <w:r w:rsidR="00487767" w:rsidRPr="00EE0FCC">
        <w:rPr>
          <w:rFonts w:ascii="Garamond" w:hAnsi="Garamond" w:cs="Calibri"/>
          <w:b/>
        </w:rPr>
        <w:t>, McDonough,</w:t>
      </w:r>
      <w:r w:rsidRPr="00EE0FCC">
        <w:rPr>
          <w:rFonts w:ascii="Garamond" w:hAnsi="Garamond" w:cs="Calibri"/>
          <w:b/>
        </w:rPr>
        <w:t xml:space="preserve"> M.,</w:t>
      </w:r>
      <w:r w:rsidR="00487767" w:rsidRPr="00EE0FCC">
        <w:rPr>
          <w:rFonts w:ascii="Garamond" w:hAnsi="Garamond" w:cs="Calibri"/>
          <w:b/>
        </w:rPr>
        <w:t xml:space="preserve"> Smith,</w:t>
      </w:r>
      <w:r w:rsidRPr="00EE0FCC">
        <w:rPr>
          <w:rFonts w:ascii="Garamond" w:hAnsi="Garamond" w:cs="Calibri"/>
          <w:b/>
        </w:rPr>
        <w:t xml:space="preserve"> M.K.,</w:t>
      </w:r>
      <w:r w:rsidR="00487767" w:rsidRPr="00EE0FCC">
        <w:rPr>
          <w:rFonts w:ascii="Garamond" w:hAnsi="Garamond" w:cs="Calibri"/>
          <w:b/>
        </w:rPr>
        <w:t xml:space="preserve"> Okoroafor,</w:t>
      </w:r>
      <w:r w:rsidRPr="00EE0FCC">
        <w:rPr>
          <w:rFonts w:ascii="Garamond" w:hAnsi="Garamond" w:cs="Calibri"/>
          <w:b/>
        </w:rPr>
        <w:t xml:space="preserve"> N.,</w:t>
      </w:r>
      <w:r w:rsidR="00487767" w:rsidRPr="00EE0FCC">
        <w:rPr>
          <w:rFonts w:ascii="Garamond" w:hAnsi="Garamond" w:cs="Calibri"/>
          <w:b/>
        </w:rPr>
        <w:t xml:space="preserve"> Jordt,</w:t>
      </w:r>
      <w:r w:rsidRPr="00EE0FCC">
        <w:rPr>
          <w:rFonts w:ascii="Garamond" w:hAnsi="Garamond" w:cs="Calibri"/>
          <w:b/>
        </w:rPr>
        <w:t xml:space="preserve"> H.,</w:t>
      </w:r>
      <w:r w:rsidR="00487767" w:rsidRPr="00EE0FCC">
        <w:rPr>
          <w:rFonts w:ascii="Garamond" w:hAnsi="Garamond" w:cs="Calibri"/>
          <w:b/>
        </w:rPr>
        <w:t xml:space="preserve"> </w:t>
      </w:r>
      <w:r w:rsidRPr="00EE0FCC">
        <w:rPr>
          <w:rFonts w:ascii="Garamond" w:hAnsi="Garamond" w:cs="Calibri"/>
          <w:b/>
        </w:rPr>
        <w:t xml:space="preserve">&amp; </w:t>
      </w:r>
      <w:r w:rsidR="00487767" w:rsidRPr="00EE0FCC">
        <w:rPr>
          <w:rFonts w:ascii="Garamond" w:hAnsi="Garamond" w:cs="Calibri"/>
          <w:b/>
        </w:rPr>
        <w:t>Wenderoth</w:t>
      </w:r>
      <w:r w:rsidRPr="00EE0FCC">
        <w:rPr>
          <w:rFonts w:ascii="Garamond" w:hAnsi="Garamond" w:cs="Calibri"/>
          <w:b/>
        </w:rPr>
        <w:t>, M.P</w:t>
      </w:r>
      <w:r w:rsidR="00E622D9" w:rsidRPr="00EE0FCC">
        <w:rPr>
          <w:rFonts w:ascii="Garamond" w:hAnsi="Garamond" w:cs="Calibri"/>
          <w:b/>
        </w:rPr>
        <w:t>. (2014)</w:t>
      </w:r>
      <w:r w:rsidR="00710FF4" w:rsidRPr="00EE0FCC">
        <w:rPr>
          <w:rFonts w:ascii="Garamond" w:hAnsi="Garamond" w:cs="Calibri"/>
          <w:b/>
        </w:rPr>
        <w:t>.</w:t>
      </w:r>
      <w:r w:rsidR="00E622D9" w:rsidRPr="00EE0FCC">
        <w:rPr>
          <w:rFonts w:ascii="Garamond" w:hAnsi="Garamond" w:cs="Calibri"/>
          <w:b/>
        </w:rPr>
        <w:t xml:space="preserve"> </w:t>
      </w:r>
      <w:r w:rsidR="00487767" w:rsidRPr="00EE0FCC">
        <w:rPr>
          <w:rFonts w:ascii="Garamond" w:hAnsi="Garamond" w:cs="Calibri"/>
          <w:b/>
        </w:rPr>
        <w:t>Active Learning Increases Student Performance in Science</w:t>
      </w:r>
      <w:r w:rsidR="00E622D9" w:rsidRPr="00EE0FCC">
        <w:rPr>
          <w:rFonts w:ascii="Garamond" w:hAnsi="Garamond" w:cs="Calibri"/>
          <w:b/>
        </w:rPr>
        <w:t>, Engineering, and Mathematics.</w:t>
      </w:r>
      <w:r w:rsidR="00487767" w:rsidRPr="00EE0FCC">
        <w:rPr>
          <w:rFonts w:ascii="Garamond" w:hAnsi="Garamond" w:cs="Calibri"/>
          <w:b/>
        </w:rPr>
        <w:t xml:space="preserve"> </w:t>
      </w:r>
      <w:r w:rsidR="00487767" w:rsidRPr="00EE0FCC">
        <w:rPr>
          <w:rFonts w:ascii="Garamond" w:hAnsi="Garamond" w:cs="Calibri"/>
          <w:b/>
          <w:i/>
          <w:iCs/>
        </w:rPr>
        <w:t>Proceedings of the National Academy of Sciences of the United States of America</w:t>
      </w:r>
      <w:r w:rsidR="00710FF4" w:rsidRPr="00EE0FCC">
        <w:rPr>
          <w:rFonts w:ascii="Garamond" w:hAnsi="Garamond" w:cs="Calibri"/>
          <w:b/>
        </w:rPr>
        <w:t xml:space="preserve"> </w:t>
      </w:r>
      <w:r w:rsidR="00710FF4" w:rsidRPr="00EE0FCC">
        <w:rPr>
          <w:rFonts w:ascii="Garamond" w:hAnsi="Garamond" w:cs="Calibri"/>
          <w:b/>
          <w:i/>
        </w:rPr>
        <w:t>111</w:t>
      </w:r>
      <w:r w:rsidR="00710FF4" w:rsidRPr="00EE0FCC">
        <w:rPr>
          <w:rFonts w:ascii="Garamond" w:hAnsi="Garamond" w:cs="Calibri"/>
          <w:b/>
        </w:rPr>
        <w:t xml:space="preserve">(23), </w:t>
      </w:r>
      <w:r w:rsidR="00487767" w:rsidRPr="00EE0FCC">
        <w:rPr>
          <w:rFonts w:ascii="Garamond" w:hAnsi="Garamond" w:cs="Calibri"/>
          <w:b/>
        </w:rPr>
        <w:t>8410-8415.</w:t>
      </w:r>
    </w:p>
    <w:p w14:paraId="15924A60" w14:textId="77777777" w:rsidR="00487767" w:rsidRPr="00EE0FCC" w:rsidRDefault="00487767" w:rsidP="00487767">
      <w:pPr>
        <w:pStyle w:val="NormalWeb"/>
        <w:spacing w:before="0" w:beforeAutospacing="0" w:after="0" w:afterAutospacing="0"/>
        <w:rPr>
          <w:rFonts w:ascii="Garamond" w:hAnsi="Garamond" w:cs="Calibri"/>
        </w:rPr>
      </w:pPr>
      <w:r w:rsidRPr="00EE0FCC">
        <w:rPr>
          <w:rFonts w:ascii="Garamond" w:hAnsi="Garamond" w:cs="Calibri"/>
        </w:rPr>
        <w:t> </w:t>
      </w:r>
    </w:p>
    <w:p w14:paraId="283C0D2F" w14:textId="6C4DA4DA" w:rsidR="00487767" w:rsidRPr="00EE0FCC" w:rsidRDefault="00487767" w:rsidP="00487767">
      <w:pPr>
        <w:pStyle w:val="NormalWeb"/>
        <w:spacing w:before="0" w:beforeAutospacing="0" w:after="0" w:afterAutospacing="0"/>
        <w:rPr>
          <w:rFonts w:ascii="Garamond" w:hAnsi="Garamond" w:cs="Calibri"/>
        </w:rPr>
      </w:pPr>
      <w:r w:rsidRPr="00EE0FCC">
        <w:rPr>
          <w:rFonts w:ascii="Garamond" w:hAnsi="Garamond" w:cs="Calibri"/>
        </w:rPr>
        <w:t xml:space="preserve">The authors </w:t>
      </w:r>
      <w:r w:rsidR="00424B93">
        <w:rPr>
          <w:rFonts w:ascii="Garamond" w:hAnsi="Garamond" w:cs="Calibri"/>
        </w:rPr>
        <w:t xml:space="preserve">reviewed </w:t>
      </w:r>
      <w:r w:rsidR="00FA35D4">
        <w:rPr>
          <w:rFonts w:ascii="Garamond" w:hAnsi="Garamond" w:cs="Calibri"/>
        </w:rPr>
        <w:t>225 studies “</w:t>
      </w:r>
      <w:r w:rsidRPr="00EE0FCC">
        <w:rPr>
          <w:rFonts w:ascii="Garamond" w:hAnsi="Garamond" w:cs="Calibri"/>
        </w:rPr>
        <w:t>that reported data on exam</w:t>
      </w:r>
      <w:r w:rsidR="00FA35D4">
        <w:rPr>
          <w:rFonts w:ascii="Garamond" w:hAnsi="Garamond" w:cs="Calibri"/>
        </w:rPr>
        <w:t>ination scores or failure rates”</w:t>
      </w:r>
      <w:r w:rsidRPr="00EE0FCC">
        <w:rPr>
          <w:rFonts w:ascii="Garamond" w:hAnsi="Garamond" w:cs="Calibri"/>
        </w:rPr>
        <w:t xml:space="preserve"> in comparing STEM (science, technology, engineering, and mathematics) undergraduate courses. T</w:t>
      </w:r>
      <w:r w:rsidR="00EE6B90">
        <w:rPr>
          <w:rFonts w:ascii="Garamond" w:hAnsi="Garamond" w:cs="Calibri"/>
        </w:rPr>
        <w:t>heir meta-analysis revealed that “</w:t>
      </w:r>
      <w:r w:rsidRPr="00EE0FCC">
        <w:rPr>
          <w:rFonts w:ascii="Garamond" w:hAnsi="Garamond" w:cs="Calibri"/>
        </w:rPr>
        <w:t>average examination scores improved by about</w:t>
      </w:r>
      <w:r w:rsidR="00EE6B90">
        <w:rPr>
          <w:rFonts w:ascii="Garamond" w:hAnsi="Garamond" w:cs="Calibri"/>
        </w:rPr>
        <w:t xml:space="preserve"> 6% in active learning sections”</w:t>
      </w:r>
      <w:r w:rsidRPr="00EE0FCC">
        <w:rPr>
          <w:rFonts w:ascii="Garamond" w:hAnsi="Garamond" w:cs="Calibri"/>
        </w:rPr>
        <w:t xml:space="preserve"> (8410</w:t>
      </w:r>
      <w:r w:rsidR="0067286D">
        <w:rPr>
          <w:rFonts w:ascii="Garamond" w:hAnsi="Garamond" w:cs="Calibri"/>
        </w:rPr>
        <w:t xml:space="preserve">). </w:t>
      </w:r>
      <w:r w:rsidR="00864E57">
        <w:rPr>
          <w:rFonts w:ascii="Garamond" w:hAnsi="Garamond" w:cs="Calibri"/>
        </w:rPr>
        <w:t>Additionally, the data showed</w:t>
      </w:r>
      <w:r w:rsidRPr="00EE0FCC">
        <w:rPr>
          <w:rFonts w:ascii="Garamond" w:hAnsi="Garamond" w:cs="Calibri"/>
        </w:rPr>
        <w:t xml:space="preserve"> lecture-based classes had a 55% higher failure rate in the analyzed examinations than those classes that employed active learning (8412).  The active learning dimension of the assessed classes varied significantly, however. Classes were considered active learning classes </w:t>
      </w:r>
      <w:r w:rsidR="000C66E3">
        <w:rPr>
          <w:rFonts w:ascii="Garamond" w:hAnsi="Garamond" w:cs="Calibri"/>
        </w:rPr>
        <w:t>if they included anything from “</w:t>
      </w:r>
      <w:r w:rsidRPr="00EE0FCC">
        <w:rPr>
          <w:rFonts w:ascii="Garamond" w:hAnsi="Garamond" w:cs="Calibri"/>
        </w:rPr>
        <w:t xml:space="preserve">occasional group problem-solving, worksheets or tutorials completed during class, to the use of personal response systems with or </w:t>
      </w:r>
      <w:r w:rsidRPr="00EE0FCC">
        <w:rPr>
          <w:rFonts w:ascii="Garamond" w:hAnsi="Garamond" w:cs="Calibri"/>
        </w:rPr>
        <w:lastRenderedPageBreak/>
        <w:t>without peers</w:t>
      </w:r>
      <w:r w:rsidR="000C66E3">
        <w:rPr>
          <w:rFonts w:ascii="Garamond" w:hAnsi="Garamond" w:cs="Calibri"/>
        </w:rPr>
        <w:t>”</w:t>
      </w:r>
      <w:r w:rsidRPr="00EE0FCC">
        <w:rPr>
          <w:rFonts w:ascii="Garamond" w:hAnsi="Garamond" w:cs="Calibri"/>
        </w:rPr>
        <w:t xml:space="preserve"> (8410). Since the analysis covered such a wide swath of activities, isolating which exercises were most effective is difficult. </w:t>
      </w:r>
    </w:p>
    <w:p w14:paraId="22D2826B" w14:textId="77777777" w:rsidR="00487767" w:rsidRPr="00EE0FCC" w:rsidRDefault="00487767" w:rsidP="00487767">
      <w:pPr>
        <w:pStyle w:val="NormalWeb"/>
        <w:spacing w:before="0" w:beforeAutospacing="0" w:after="0" w:afterAutospacing="0"/>
        <w:rPr>
          <w:rFonts w:ascii="Garamond" w:hAnsi="Garamond" w:cs="Calibri"/>
        </w:rPr>
      </w:pPr>
      <w:r w:rsidRPr="00EE0FCC">
        <w:rPr>
          <w:rFonts w:ascii="Garamond" w:hAnsi="Garamond" w:cs="Calibri"/>
        </w:rPr>
        <w:t> </w:t>
      </w:r>
    </w:p>
    <w:p w14:paraId="00E1FB25" w14:textId="2FFAEF4E" w:rsidR="00487767" w:rsidRPr="00EE0FCC" w:rsidRDefault="00927E0F" w:rsidP="00487767">
      <w:pPr>
        <w:pStyle w:val="NormalWeb"/>
        <w:spacing w:before="0" w:beforeAutospacing="0" w:after="0" w:afterAutospacing="0"/>
        <w:rPr>
          <w:rFonts w:ascii="Garamond" w:hAnsi="Garamond" w:cs="Calibri"/>
          <w:b/>
        </w:rPr>
      </w:pPr>
      <w:r w:rsidRPr="00EE0FCC">
        <w:rPr>
          <w:rFonts w:ascii="Garamond" w:hAnsi="Garamond" w:cs="Calibri"/>
          <w:b/>
        </w:rPr>
        <w:t>Garside, C</w:t>
      </w:r>
      <w:r w:rsidR="00487767" w:rsidRPr="00EE0FCC">
        <w:rPr>
          <w:rFonts w:ascii="Garamond" w:hAnsi="Garamond" w:cs="Calibri"/>
          <w:b/>
        </w:rPr>
        <w:t>.</w:t>
      </w:r>
      <w:r w:rsidRPr="00EE0FCC">
        <w:rPr>
          <w:rFonts w:ascii="Garamond" w:hAnsi="Garamond" w:cs="Calibri"/>
          <w:b/>
        </w:rPr>
        <w:t xml:space="preserve"> (1996).</w:t>
      </w:r>
      <w:r w:rsidR="00043FFA" w:rsidRPr="00EE0FCC">
        <w:rPr>
          <w:rFonts w:ascii="Garamond" w:hAnsi="Garamond" w:cs="Calibri"/>
          <w:b/>
        </w:rPr>
        <w:t xml:space="preserve"> </w:t>
      </w:r>
      <w:r w:rsidR="00487767" w:rsidRPr="00EE0FCC">
        <w:rPr>
          <w:rFonts w:ascii="Garamond" w:hAnsi="Garamond" w:cs="Calibri"/>
          <w:b/>
        </w:rPr>
        <w:t>Look Who's Talking: A Comparison of Lecture and Group Discussion Teaching Strategies in Developing Criti</w:t>
      </w:r>
      <w:r w:rsidR="00043FFA" w:rsidRPr="00EE0FCC">
        <w:rPr>
          <w:rFonts w:ascii="Garamond" w:hAnsi="Garamond" w:cs="Calibri"/>
          <w:b/>
        </w:rPr>
        <w:t>cal Thinking Skills.</w:t>
      </w:r>
      <w:r w:rsidR="00487767" w:rsidRPr="00EE0FCC">
        <w:rPr>
          <w:rFonts w:ascii="Garamond" w:hAnsi="Garamond" w:cs="Calibri"/>
          <w:b/>
        </w:rPr>
        <w:t> </w:t>
      </w:r>
      <w:r w:rsidR="00487767" w:rsidRPr="00EE0FCC">
        <w:rPr>
          <w:rFonts w:ascii="Garamond" w:hAnsi="Garamond" w:cs="Calibri"/>
          <w:b/>
          <w:i/>
        </w:rPr>
        <w:t>Communication Education</w:t>
      </w:r>
      <w:r w:rsidRPr="00EE0FCC">
        <w:rPr>
          <w:rFonts w:ascii="Garamond" w:hAnsi="Garamond" w:cs="Calibri"/>
          <w:b/>
        </w:rPr>
        <w:t> </w:t>
      </w:r>
      <w:r w:rsidRPr="00EE0FCC">
        <w:rPr>
          <w:rFonts w:ascii="Garamond" w:hAnsi="Garamond" w:cs="Calibri"/>
          <w:b/>
          <w:i/>
        </w:rPr>
        <w:t>45</w:t>
      </w:r>
      <w:r w:rsidRPr="00EE0FCC">
        <w:rPr>
          <w:rFonts w:ascii="Garamond" w:hAnsi="Garamond" w:cs="Calibri"/>
          <w:b/>
        </w:rPr>
        <w:t>(3),</w:t>
      </w:r>
      <w:r w:rsidR="00487767" w:rsidRPr="00EE0FCC">
        <w:rPr>
          <w:rFonts w:ascii="Garamond" w:hAnsi="Garamond" w:cs="Calibri"/>
          <w:b/>
        </w:rPr>
        <w:t xml:space="preserve"> 212-227.</w:t>
      </w:r>
      <w:r w:rsidR="001329C2">
        <w:rPr>
          <w:rFonts w:ascii="Garamond" w:hAnsi="Garamond" w:cs="Calibri"/>
          <w:b/>
        </w:rPr>
        <w:t xml:space="preserve"> </w:t>
      </w:r>
      <w:r w:rsidR="00F72FDD">
        <w:rPr>
          <w:rFonts w:ascii="Garamond" w:hAnsi="Garamond" w:cs="Calibri"/>
          <w:b/>
        </w:rPr>
        <w:t xml:space="preserve"> </w:t>
      </w:r>
    </w:p>
    <w:p w14:paraId="786C7DB9" w14:textId="77777777" w:rsidR="00487767" w:rsidRPr="00EE0FCC" w:rsidRDefault="00487767" w:rsidP="00487767">
      <w:pPr>
        <w:pStyle w:val="NormalWeb"/>
        <w:spacing w:before="0" w:beforeAutospacing="0" w:after="0" w:afterAutospacing="0"/>
        <w:rPr>
          <w:rFonts w:ascii="Garamond" w:hAnsi="Garamond" w:cs="Calibri"/>
          <w:b/>
        </w:rPr>
      </w:pPr>
    </w:p>
    <w:p w14:paraId="3C7FA001" w14:textId="2BB701D8" w:rsidR="00487767" w:rsidRPr="00EE0FCC" w:rsidRDefault="00487767" w:rsidP="00487767">
      <w:pPr>
        <w:pStyle w:val="NormalWeb"/>
        <w:spacing w:before="0" w:beforeAutospacing="0" w:after="0" w:afterAutospacing="0"/>
        <w:rPr>
          <w:rFonts w:ascii="Garamond" w:hAnsi="Garamond" w:cs="Calibri"/>
        </w:rPr>
      </w:pPr>
      <w:r w:rsidRPr="00EE0FCC">
        <w:rPr>
          <w:rFonts w:ascii="Garamond" w:hAnsi="Garamond" w:cs="Calibri"/>
        </w:rPr>
        <w:t xml:space="preserve">This study attempts to determine the difference in learning outcomes between lecture-based and small group discussion-based classes. Garside assessed learning outcomes in terms of both </w:t>
      </w:r>
      <w:r w:rsidR="000C643A">
        <w:rPr>
          <w:rFonts w:ascii="Garamond" w:hAnsi="Garamond" w:cs="Calibri"/>
        </w:rPr>
        <w:t xml:space="preserve">lower and higher-level learning, </w:t>
      </w:r>
      <w:r w:rsidR="00344EF9">
        <w:rPr>
          <w:rFonts w:ascii="Garamond" w:hAnsi="Garamond" w:cs="Calibri"/>
        </w:rPr>
        <w:t>presupposing</w:t>
      </w:r>
      <w:r w:rsidR="000C643A">
        <w:rPr>
          <w:rFonts w:ascii="Garamond" w:hAnsi="Garamond" w:cs="Calibri"/>
        </w:rPr>
        <w:t xml:space="preserve"> </w:t>
      </w:r>
      <w:r w:rsidRPr="00EE0FCC">
        <w:rPr>
          <w:rFonts w:ascii="Garamond" w:hAnsi="Garamond" w:cs="Calibri"/>
        </w:rPr>
        <w:t xml:space="preserve">that critical thinking (higher-order) outcomes are more useful than rote memorization (lower-order) outcomes </w:t>
      </w:r>
      <w:r w:rsidR="000C643A">
        <w:rPr>
          <w:rFonts w:ascii="Garamond" w:hAnsi="Garamond" w:cs="Calibri"/>
        </w:rPr>
        <w:t xml:space="preserve">in a modern, complex society </w:t>
      </w:r>
      <w:r w:rsidRPr="00EE0FCC">
        <w:rPr>
          <w:rFonts w:ascii="Garamond" w:hAnsi="Garamond" w:cs="Calibri"/>
        </w:rPr>
        <w:t xml:space="preserve">(212-213). </w:t>
      </w:r>
      <w:r w:rsidR="00AB7471">
        <w:rPr>
          <w:rFonts w:ascii="Garamond" w:hAnsi="Garamond" w:cs="Calibri"/>
        </w:rPr>
        <w:t>Relying</w:t>
      </w:r>
      <w:r w:rsidRPr="00EE0FCC">
        <w:rPr>
          <w:rFonts w:ascii="Garamond" w:hAnsi="Garamond" w:cs="Calibri"/>
        </w:rPr>
        <w:t xml:space="preserve"> on </w:t>
      </w:r>
      <w:r w:rsidR="004D5F11">
        <w:rPr>
          <w:rFonts w:ascii="Garamond" w:hAnsi="Garamond" w:cs="Calibri"/>
        </w:rPr>
        <w:t>Bloom’</w:t>
      </w:r>
      <w:r w:rsidR="00AB7471">
        <w:rPr>
          <w:rFonts w:ascii="Garamond" w:hAnsi="Garamond" w:cs="Calibri"/>
        </w:rPr>
        <w:t>s Taxonomy, Garside describes l</w:t>
      </w:r>
      <w:r w:rsidR="00AA331F">
        <w:rPr>
          <w:rFonts w:ascii="Garamond" w:hAnsi="Garamond" w:cs="Calibri"/>
        </w:rPr>
        <w:t>ower-</w:t>
      </w:r>
      <w:r w:rsidR="004D5F11">
        <w:rPr>
          <w:rFonts w:ascii="Garamond" w:hAnsi="Garamond" w:cs="Calibri"/>
        </w:rPr>
        <w:t xml:space="preserve">level learning </w:t>
      </w:r>
      <w:r w:rsidR="00AB7471">
        <w:rPr>
          <w:rFonts w:ascii="Garamond" w:hAnsi="Garamond" w:cs="Calibri"/>
        </w:rPr>
        <w:t>as</w:t>
      </w:r>
      <w:r w:rsidR="004D5F11">
        <w:rPr>
          <w:rFonts w:ascii="Garamond" w:hAnsi="Garamond" w:cs="Calibri"/>
        </w:rPr>
        <w:t xml:space="preserve"> “</w:t>
      </w:r>
      <w:r w:rsidRPr="00EE0FCC">
        <w:rPr>
          <w:rFonts w:ascii="Garamond" w:hAnsi="Garamond" w:cs="Calibri"/>
        </w:rPr>
        <w:t>knowledge, comprehension, and/or appli</w:t>
      </w:r>
      <w:r w:rsidR="004D5F11">
        <w:rPr>
          <w:rFonts w:ascii="Garamond" w:hAnsi="Garamond" w:cs="Calibri"/>
        </w:rPr>
        <w:t>cation of the material covered,”</w:t>
      </w:r>
      <w:r w:rsidRPr="00EE0FCC">
        <w:rPr>
          <w:rFonts w:ascii="Garamond" w:hAnsi="Garamond" w:cs="Calibri"/>
        </w:rPr>
        <w:t xml:space="preserve"> </w:t>
      </w:r>
      <w:r w:rsidR="00AB7471">
        <w:rPr>
          <w:rFonts w:ascii="Garamond" w:hAnsi="Garamond" w:cs="Calibri"/>
        </w:rPr>
        <w:t>and</w:t>
      </w:r>
      <w:r w:rsidRPr="00EE0FCC">
        <w:rPr>
          <w:rFonts w:ascii="Garamond" w:hAnsi="Garamond" w:cs="Calibri"/>
        </w:rPr>
        <w:t xml:space="preserve"> hi</w:t>
      </w:r>
      <w:r w:rsidR="00AA331F">
        <w:rPr>
          <w:rFonts w:ascii="Garamond" w:hAnsi="Garamond" w:cs="Calibri"/>
        </w:rPr>
        <w:t>gher-</w:t>
      </w:r>
      <w:r w:rsidR="0057774A">
        <w:rPr>
          <w:rFonts w:ascii="Garamond" w:hAnsi="Garamond" w:cs="Calibri"/>
        </w:rPr>
        <w:t xml:space="preserve">level learning </w:t>
      </w:r>
      <w:r w:rsidR="00AB7471">
        <w:rPr>
          <w:rFonts w:ascii="Garamond" w:hAnsi="Garamond" w:cs="Calibri"/>
        </w:rPr>
        <w:t>as</w:t>
      </w:r>
      <w:r w:rsidR="0057774A">
        <w:rPr>
          <w:rFonts w:ascii="Garamond" w:hAnsi="Garamond" w:cs="Calibri"/>
        </w:rPr>
        <w:t xml:space="preserve"> “</w:t>
      </w:r>
      <w:r w:rsidRPr="00EE0FCC">
        <w:rPr>
          <w:rFonts w:ascii="Garamond" w:hAnsi="Garamond" w:cs="Calibri"/>
        </w:rPr>
        <w:t xml:space="preserve">analysis, synthesis, and/or evaluation </w:t>
      </w:r>
      <w:r w:rsidR="004F76D0">
        <w:rPr>
          <w:rFonts w:ascii="Garamond" w:hAnsi="Garamond" w:cs="Calibri"/>
        </w:rPr>
        <w:t>of the material covered… (221).”</w:t>
      </w:r>
      <w:r w:rsidR="00EC629B">
        <w:rPr>
          <w:rFonts w:ascii="Garamond" w:hAnsi="Garamond" w:cs="Calibri"/>
        </w:rPr>
        <w:t xml:space="preserve"> </w:t>
      </w:r>
      <w:r w:rsidR="00EC629B" w:rsidRPr="00EE0FCC">
        <w:rPr>
          <w:rFonts w:ascii="Garamond" w:hAnsi="Garamond" w:cs="Calibri"/>
        </w:rPr>
        <w:t>The study concluded that no single method of instruction produced superior learning outcomes in both arenas</w:t>
      </w:r>
      <w:r w:rsidR="00EC629B">
        <w:rPr>
          <w:rFonts w:ascii="Garamond" w:hAnsi="Garamond" w:cs="Calibri"/>
        </w:rPr>
        <w:t>, that is, it</w:t>
      </w:r>
      <w:r w:rsidRPr="00EE0FCC">
        <w:rPr>
          <w:rFonts w:ascii="Garamond" w:hAnsi="Garamond" w:cs="Calibri"/>
        </w:rPr>
        <w:t xml:space="preserve"> </w:t>
      </w:r>
      <w:r w:rsidR="00396F47">
        <w:rPr>
          <w:rFonts w:ascii="Garamond" w:hAnsi="Garamond" w:cs="Calibri"/>
        </w:rPr>
        <w:t>“</w:t>
      </w:r>
      <w:r w:rsidRPr="00EE0FCC">
        <w:rPr>
          <w:rFonts w:ascii="Garamond" w:hAnsi="Garamond" w:cs="Calibri"/>
        </w:rPr>
        <w:t>did not find that these two instructional teaching strategies differentially impacted learning” (223).</w:t>
      </w:r>
      <w:r w:rsidR="003B3C28">
        <w:rPr>
          <w:rFonts w:ascii="Garamond" w:hAnsi="Garamond" w:cs="Calibri"/>
        </w:rPr>
        <w:t xml:space="preserve"> T</w:t>
      </w:r>
      <w:r w:rsidRPr="00EE0FCC">
        <w:rPr>
          <w:rFonts w:ascii="Garamond" w:hAnsi="Garamond" w:cs="Calibri"/>
        </w:rPr>
        <w:t>he lecture-based classroom</w:t>
      </w:r>
      <w:r w:rsidR="00A3606B">
        <w:rPr>
          <w:rFonts w:ascii="Garamond" w:hAnsi="Garamond" w:cs="Calibri"/>
        </w:rPr>
        <w:t>s performed better on the lower-</w:t>
      </w:r>
      <w:r w:rsidRPr="00EE0FCC">
        <w:rPr>
          <w:rFonts w:ascii="Garamond" w:hAnsi="Garamond" w:cs="Calibri"/>
        </w:rPr>
        <w:t>level learning, and</w:t>
      </w:r>
      <w:r w:rsidR="008D3243">
        <w:rPr>
          <w:rFonts w:ascii="Garamond" w:hAnsi="Garamond" w:cs="Calibri"/>
        </w:rPr>
        <w:t>—in line with existing literature—</w:t>
      </w:r>
      <w:r w:rsidRPr="00EE0FCC">
        <w:rPr>
          <w:rFonts w:ascii="Garamond" w:hAnsi="Garamond" w:cs="Calibri"/>
        </w:rPr>
        <w:t>the discussion-based classes performed better on the higher-level learning metrics (223). Both instructional methods outperformed i</w:t>
      </w:r>
      <w:r w:rsidR="00E772F1">
        <w:rPr>
          <w:rFonts w:ascii="Garamond" w:hAnsi="Garamond" w:cs="Calibri"/>
        </w:rPr>
        <w:t xml:space="preserve">ndependent reading assignments </w:t>
      </w:r>
      <w:r w:rsidRPr="00EE0FCC">
        <w:rPr>
          <w:rFonts w:ascii="Garamond" w:hAnsi="Garamond" w:cs="Calibri"/>
        </w:rPr>
        <w:t xml:space="preserve">(225). </w:t>
      </w:r>
    </w:p>
    <w:p w14:paraId="072A186A" w14:textId="77777777" w:rsidR="00487767" w:rsidRPr="00EE0FCC" w:rsidRDefault="00487767" w:rsidP="00487767">
      <w:pPr>
        <w:pStyle w:val="NormalWeb"/>
        <w:spacing w:before="0" w:beforeAutospacing="0" w:after="0" w:afterAutospacing="0"/>
        <w:rPr>
          <w:rFonts w:ascii="Garamond" w:hAnsi="Garamond" w:cs="Calibri"/>
        </w:rPr>
      </w:pPr>
    </w:p>
    <w:p w14:paraId="74F74A02" w14:textId="58F98476" w:rsidR="00487767" w:rsidRPr="00EE0FCC" w:rsidRDefault="00043FFA" w:rsidP="00487767">
      <w:pPr>
        <w:pStyle w:val="NormalWeb"/>
        <w:spacing w:before="0" w:beforeAutospacing="0" w:after="0" w:afterAutospacing="0"/>
        <w:rPr>
          <w:rFonts w:ascii="Garamond" w:hAnsi="Garamond" w:cs="Calibri"/>
          <w:b/>
        </w:rPr>
      </w:pPr>
      <w:r w:rsidRPr="00EE0FCC">
        <w:rPr>
          <w:rFonts w:ascii="Garamond" w:hAnsi="Garamond" w:cs="Calibri"/>
          <w:b/>
        </w:rPr>
        <w:t>Michael, J</w:t>
      </w:r>
      <w:r w:rsidR="00487767" w:rsidRPr="00EE0FCC">
        <w:rPr>
          <w:rFonts w:ascii="Garamond" w:hAnsi="Garamond" w:cs="Calibri"/>
          <w:b/>
        </w:rPr>
        <w:t>.</w:t>
      </w:r>
      <w:r w:rsidRPr="00EE0FCC">
        <w:rPr>
          <w:rFonts w:ascii="Garamond" w:hAnsi="Garamond" w:cs="Calibri"/>
          <w:b/>
        </w:rPr>
        <w:t xml:space="preserve"> (2006)</w:t>
      </w:r>
      <w:r w:rsidR="00E64DA6" w:rsidRPr="00EE0FCC">
        <w:rPr>
          <w:rFonts w:ascii="Garamond" w:hAnsi="Garamond" w:cs="Calibri"/>
          <w:b/>
        </w:rPr>
        <w:t xml:space="preserve">. </w:t>
      </w:r>
      <w:r w:rsidR="00487767" w:rsidRPr="00EE0FCC">
        <w:rPr>
          <w:rFonts w:ascii="Garamond" w:hAnsi="Garamond" w:cs="Calibri"/>
          <w:b/>
        </w:rPr>
        <w:t>Where's the Evide</w:t>
      </w:r>
      <w:r w:rsidR="00E64DA6" w:rsidRPr="00EE0FCC">
        <w:rPr>
          <w:rFonts w:ascii="Garamond" w:hAnsi="Garamond" w:cs="Calibri"/>
          <w:b/>
        </w:rPr>
        <w:t>nce that Active Learning Works?</w:t>
      </w:r>
      <w:r w:rsidR="00487767" w:rsidRPr="00EE0FCC">
        <w:rPr>
          <w:rFonts w:ascii="Garamond" w:hAnsi="Garamond" w:cs="Calibri"/>
          <w:b/>
        </w:rPr>
        <w:t xml:space="preserve"> </w:t>
      </w:r>
      <w:r w:rsidR="00487767" w:rsidRPr="00EE0FCC">
        <w:rPr>
          <w:rFonts w:ascii="Garamond" w:hAnsi="Garamond" w:cs="Calibri"/>
          <w:b/>
          <w:i/>
          <w:iCs/>
        </w:rPr>
        <w:t>Advances in Physiology Education</w:t>
      </w:r>
      <w:r w:rsidR="00E64DA6" w:rsidRPr="00EE0FCC">
        <w:rPr>
          <w:rFonts w:ascii="Garamond" w:hAnsi="Garamond" w:cs="Calibri"/>
          <w:b/>
        </w:rPr>
        <w:t xml:space="preserve"> </w:t>
      </w:r>
      <w:r w:rsidR="00E64DA6" w:rsidRPr="00EE0FCC">
        <w:rPr>
          <w:rFonts w:ascii="Garamond" w:hAnsi="Garamond" w:cs="Calibri"/>
          <w:b/>
          <w:i/>
        </w:rPr>
        <w:t>30</w:t>
      </w:r>
      <w:r w:rsidR="00E64DA6" w:rsidRPr="00EE0FCC">
        <w:rPr>
          <w:rFonts w:ascii="Garamond" w:hAnsi="Garamond" w:cs="Calibri"/>
          <w:b/>
        </w:rPr>
        <w:t>(4),</w:t>
      </w:r>
      <w:r w:rsidR="00487767" w:rsidRPr="00EE0FCC">
        <w:rPr>
          <w:rFonts w:ascii="Garamond" w:hAnsi="Garamond" w:cs="Calibri"/>
          <w:b/>
        </w:rPr>
        <w:t xml:space="preserve"> 159-167.</w:t>
      </w:r>
      <w:r w:rsidR="00FD310A">
        <w:rPr>
          <w:rFonts w:ascii="Garamond" w:hAnsi="Garamond" w:cs="Calibri"/>
          <w:b/>
        </w:rPr>
        <w:t xml:space="preserve"> </w:t>
      </w:r>
    </w:p>
    <w:p w14:paraId="4DDF3513" w14:textId="77777777" w:rsidR="00487767" w:rsidRPr="00EE0FCC" w:rsidRDefault="00487767" w:rsidP="00487767">
      <w:pPr>
        <w:pStyle w:val="NormalWeb"/>
        <w:spacing w:before="0" w:beforeAutospacing="0" w:after="0" w:afterAutospacing="0"/>
        <w:rPr>
          <w:rFonts w:ascii="Garamond" w:hAnsi="Garamond" w:cs="Calibri"/>
        </w:rPr>
      </w:pPr>
      <w:r w:rsidRPr="00EE0FCC">
        <w:rPr>
          <w:rFonts w:ascii="Garamond" w:hAnsi="Garamond" w:cs="Calibri"/>
        </w:rPr>
        <w:t> </w:t>
      </w:r>
    </w:p>
    <w:p w14:paraId="0B1530C5" w14:textId="525A2F11" w:rsidR="00487767" w:rsidRPr="00EE0FCC" w:rsidRDefault="00BB35CB" w:rsidP="00487767">
      <w:pPr>
        <w:pStyle w:val="NormalWeb"/>
        <w:spacing w:before="0" w:beforeAutospacing="0" w:after="0" w:afterAutospacing="0"/>
        <w:rPr>
          <w:rFonts w:ascii="Garamond" w:hAnsi="Garamond" w:cs="Calibri"/>
        </w:rPr>
      </w:pPr>
      <w:r>
        <w:rPr>
          <w:rFonts w:ascii="Garamond" w:hAnsi="Garamond" w:cs="Calibri"/>
        </w:rPr>
        <w:t>A</w:t>
      </w:r>
      <w:r w:rsidRPr="00EE0FCC">
        <w:rPr>
          <w:rFonts w:ascii="Garamond" w:hAnsi="Garamond" w:cs="Calibri"/>
        </w:rPr>
        <w:t xml:space="preserve"> growing body of research from the learning sciences, cognitive science, and educational psychology </w:t>
      </w:r>
      <w:r w:rsidR="00487767" w:rsidRPr="00EE0FCC">
        <w:rPr>
          <w:rFonts w:ascii="Garamond" w:hAnsi="Garamond" w:cs="Calibri"/>
        </w:rPr>
        <w:t xml:space="preserve">has demonstrated </w:t>
      </w:r>
      <w:r>
        <w:rPr>
          <w:rFonts w:ascii="Garamond" w:hAnsi="Garamond" w:cs="Calibri"/>
        </w:rPr>
        <w:t>that active learning in science classrooms</w:t>
      </w:r>
      <w:r w:rsidR="00487767" w:rsidRPr="00EE0FCC">
        <w:rPr>
          <w:rFonts w:ascii="Garamond" w:hAnsi="Garamond" w:cs="Calibri"/>
        </w:rPr>
        <w:t xml:space="preserve"> enhance</w:t>
      </w:r>
      <w:r>
        <w:rPr>
          <w:rFonts w:ascii="Garamond" w:hAnsi="Garamond" w:cs="Calibri"/>
        </w:rPr>
        <w:t>s</w:t>
      </w:r>
      <w:r w:rsidR="00487767" w:rsidRPr="00EE0FCC">
        <w:rPr>
          <w:rFonts w:ascii="Garamond" w:hAnsi="Garamond" w:cs="Calibri"/>
        </w:rPr>
        <w:t xml:space="preserve"> student learning (159). </w:t>
      </w:r>
      <w:r w:rsidR="00710C93">
        <w:rPr>
          <w:rFonts w:ascii="Garamond" w:hAnsi="Garamond" w:cs="Calibri"/>
        </w:rPr>
        <w:t>This</w:t>
      </w:r>
      <w:r w:rsidR="00487767" w:rsidRPr="00EE0FCC">
        <w:rPr>
          <w:rFonts w:ascii="Garamond" w:hAnsi="Garamond" w:cs="Calibri"/>
        </w:rPr>
        <w:t xml:space="preserve"> research has concluded that learning is not knowledge transfer, but rather a process of constructing and correcting models of understanding within each student (161). As such, </w:t>
      </w:r>
      <w:r w:rsidR="00D05FD9">
        <w:rPr>
          <w:rFonts w:ascii="Garamond" w:hAnsi="Garamond" w:cs="Calibri"/>
        </w:rPr>
        <w:t>students</w:t>
      </w:r>
      <w:r w:rsidR="00487767" w:rsidRPr="00EE0FCC">
        <w:rPr>
          <w:rFonts w:ascii="Garamond" w:hAnsi="Garamond" w:cs="Calibri"/>
        </w:rPr>
        <w:t xml:space="preserve"> must construct </w:t>
      </w:r>
      <w:r w:rsidR="00D05FD9">
        <w:rPr>
          <w:rFonts w:ascii="Garamond" w:hAnsi="Garamond" w:cs="Calibri"/>
        </w:rPr>
        <w:t>their</w:t>
      </w:r>
      <w:r w:rsidR="00487767" w:rsidRPr="00EE0FCC">
        <w:rPr>
          <w:rFonts w:ascii="Garamond" w:hAnsi="Garamond" w:cs="Calibri"/>
        </w:rPr>
        <w:t xml:space="preserve"> own models and endeavor to compare them against new evidence (1</w:t>
      </w:r>
      <w:r w:rsidR="00587B23">
        <w:rPr>
          <w:rFonts w:ascii="Garamond" w:hAnsi="Garamond" w:cs="Calibri"/>
        </w:rPr>
        <w:t>61). Furthermore, learning the “facts”</w:t>
      </w:r>
      <w:r w:rsidR="00487767" w:rsidRPr="00EE0FCC">
        <w:rPr>
          <w:rFonts w:ascii="Garamond" w:hAnsi="Garamond" w:cs="Calibri"/>
        </w:rPr>
        <w:t xml:space="preserve"> about something is much different th</w:t>
      </w:r>
      <w:r w:rsidR="002E4EAA">
        <w:rPr>
          <w:rFonts w:ascii="Garamond" w:hAnsi="Garamond" w:cs="Calibri"/>
        </w:rPr>
        <w:t>an the process of learning how “</w:t>
      </w:r>
      <w:r w:rsidR="00487767" w:rsidRPr="00EE0FCC">
        <w:rPr>
          <w:rFonts w:ascii="Garamond" w:hAnsi="Garamond" w:cs="Calibri"/>
        </w:rPr>
        <w:t xml:space="preserve">to </w:t>
      </w:r>
      <w:r w:rsidR="002E4EAA">
        <w:rPr>
          <w:rFonts w:ascii="Garamond" w:hAnsi="Garamond" w:cs="Calibri"/>
        </w:rPr>
        <w:t>solve problems with those facts”</w:t>
      </w:r>
      <w:r w:rsidR="00270F3F">
        <w:rPr>
          <w:rFonts w:ascii="Garamond" w:hAnsi="Garamond" w:cs="Calibri"/>
        </w:rPr>
        <w:t xml:space="preserve"> (161). </w:t>
      </w:r>
      <w:r w:rsidR="002B2C33">
        <w:rPr>
          <w:rFonts w:ascii="Garamond" w:hAnsi="Garamond" w:cs="Calibri"/>
        </w:rPr>
        <w:t xml:space="preserve">A </w:t>
      </w:r>
      <w:r w:rsidR="002B2C33" w:rsidRPr="00EE0FCC">
        <w:rPr>
          <w:rFonts w:ascii="Garamond" w:hAnsi="Garamond" w:cs="Calibri"/>
        </w:rPr>
        <w:t xml:space="preserve">primary </w:t>
      </w:r>
      <w:r w:rsidR="002B2C33">
        <w:rPr>
          <w:rFonts w:ascii="Garamond" w:hAnsi="Garamond" w:cs="Calibri"/>
        </w:rPr>
        <w:t>component</w:t>
      </w:r>
      <w:r w:rsidR="002B2C33" w:rsidRPr="00EE0FCC">
        <w:rPr>
          <w:rFonts w:ascii="Garamond" w:hAnsi="Garamond" w:cs="Calibri"/>
        </w:rPr>
        <w:t xml:space="preserve"> of activ</w:t>
      </w:r>
      <w:r w:rsidR="002B2C33">
        <w:rPr>
          <w:rFonts w:ascii="Garamond" w:hAnsi="Garamond" w:cs="Calibri"/>
        </w:rPr>
        <w:t xml:space="preserve">e learning, therefore, is </w:t>
      </w:r>
      <w:r w:rsidR="00362ECA">
        <w:rPr>
          <w:rFonts w:ascii="Garamond" w:hAnsi="Garamond" w:cs="Calibri"/>
        </w:rPr>
        <w:t>practice in using</w:t>
      </w:r>
      <w:r w:rsidR="00270F3F">
        <w:rPr>
          <w:rFonts w:ascii="Garamond" w:hAnsi="Garamond" w:cs="Calibri"/>
        </w:rPr>
        <w:t xml:space="preserve"> “facts”</w:t>
      </w:r>
      <w:r w:rsidR="00487767" w:rsidRPr="00EE0FCC">
        <w:rPr>
          <w:rFonts w:ascii="Garamond" w:hAnsi="Garamond" w:cs="Calibri"/>
        </w:rPr>
        <w:t xml:space="preserve"> </w:t>
      </w:r>
      <w:r w:rsidR="00944BD1">
        <w:rPr>
          <w:rFonts w:ascii="Garamond" w:hAnsi="Garamond" w:cs="Calibri"/>
        </w:rPr>
        <w:t>to</w:t>
      </w:r>
      <w:r w:rsidR="00487767" w:rsidRPr="00EE0FCC">
        <w:rPr>
          <w:rFonts w:ascii="Garamond" w:hAnsi="Garamond" w:cs="Calibri"/>
        </w:rPr>
        <w:t xml:space="preserve"> address real situations</w:t>
      </w:r>
      <w:r w:rsidR="00D95BE1">
        <w:rPr>
          <w:rFonts w:ascii="Garamond" w:hAnsi="Garamond" w:cs="Calibri"/>
        </w:rPr>
        <w:t>, “</w:t>
      </w:r>
      <w:r w:rsidR="00487767" w:rsidRPr="00EE0FCC">
        <w:rPr>
          <w:rFonts w:ascii="Garamond" w:hAnsi="Garamond" w:cs="Calibri"/>
        </w:rPr>
        <w:t>having students engage in some activity that forces them to reflect upon ideas and</w:t>
      </w:r>
      <w:r w:rsidR="00DB5EFE">
        <w:rPr>
          <w:rFonts w:ascii="Garamond" w:hAnsi="Garamond" w:cs="Calibri"/>
        </w:rPr>
        <w:t xml:space="preserve"> how they are using those ideas”</w:t>
      </w:r>
      <w:r w:rsidR="00487767" w:rsidRPr="00EE0FCC">
        <w:rPr>
          <w:rFonts w:ascii="Garamond" w:hAnsi="Garamond" w:cs="Calibri"/>
        </w:rPr>
        <w:t xml:space="preserve"> (160). The teacher h</w:t>
      </w:r>
      <w:r w:rsidR="00E2432D">
        <w:rPr>
          <w:rFonts w:ascii="Garamond" w:hAnsi="Garamond" w:cs="Calibri"/>
        </w:rPr>
        <w:t>as a decisive hand in creating “</w:t>
      </w:r>
      <w:r w:rsidR="00487767" w:rsidRPr="00EE0FCC">
        <w:rPr>
          <w:rFonts w:ascii="Garamond" w:hAnsi="Garamond" w:cs="Calibri"/>
        </w:rPr>
        <w:t>a learning environment that makes [active</w:t>
      </w:r>
      <w:r w:rsidR="00845A1A">
        <w:rPr>
          <w:rFonts w:ascii="Garamond" w:hAnsi="Garamond" w:cs="Calibri"/>
        </w:rPr>
        <w:t xml:space="preserve"> learning] more likely to occur”</w:t>
      </w:r>
      <w:r w:rsidR="00487767" w:rsidRPr="00EE0FCC">
        <w:rPr>
          <w:rFonts w:ascii="Garamond" w:hAnsi="Garamond" w:cs="Calibri"/>
        </w:rPr>
        <w:t xml:space="preserve"> (164).  </w:t>
      </w:r>
      <w:r w:rsidR="0086018E">
        <w:rPr>
          <w:rFonts w:ascii="Garamond" w:hAnsi="Garamond" w:cs="Calibri"/>
        </w:rPr>
        <w:t>With</w:t>
      </w:r>
      <w:r w:rsidR="00487767" w:rsidRPr="00EE0FCC">
        <w:rPr>
          <w:rFonts w:ascii="Garamond" w:hAnsi="Garamond" w:cs="Calibri"/>
        </w:rPr>
        <w:t xml:space="preserve"> what Michael calls a “student-centered” </w:t>
      </w:r>
      <w:r w:rsidR="0086018E">
        <w:rPr>
          <w:rFonts w:ascii="Garamond" w:hAnsi="Garamond" w:cs="Calibri"/>
        </w:rPr>
        <w:t>approach, teachers can</w:t>
      </w:r>
      <w:r w:rsidR="00487767" w:rsidRPr="00EE0FCC">
        <w:rPr>
          <w:rFonts w:ascii="Garamond" w:hAnsi="Garamond" w:cs="Calibri"/>
        </w:rPr>
        <w:t xml:space="preserve"> </w:t>
      </w:r>
      <w:r w:rsidR="0086018E">
        <w:rPr>
          <w:rFonts w:ascii="Garamond" w:hAnsi="Garamond" w:cs="Calibri"/>
        </w:rPr>
        <w:t xml:space="preserve">enable </w:t>
      </w:r>
      <w:r w:rsidR="007C5BDC">
        <w:rPr>
          <w:rFonts w:ascii="Garamond" w:hAnsi="Garamond" w:cs="Calibri"/>
        </w:rPr>
        <w:t>student</w:t>
      </w:r>
      <w:r w:rsidR="0086018E">
        <w:rPr>
          <w:rFonts w:ascii="Garamond" w:hAnsi="Garamond" w:cs="Calibri"/>
        </w:rPr>
        <w:t>s</w:t>
      </w:r>
      <w:r w:rsidR="007C5BDC">
        <w:rPr>
          <w:rFonts w:ascii="Garamond" w:hAnsi="Garamond" w:cs="Calibri"/>
        </w:rPr>
        <w:t xml:space="preserve"> to influence “</w:t>
      </w:r>
      <w:r w:rsidR="00487767" w:rsidRPr="00EE0FCC">
        <w:rPr>
          <w:rFonts w:ascii="Garamond" w:hAnsi="Garamond" w:cs="Calibri"/>
        </w:rPr>
        <w:t xml:space="preserve">the content, activities, </w:t>
      </w:r>
      <w:r w:rsidR="007C5BDC">
        <w:rPr>
          <w:rFonts w:ascii="Garamond" w:hAnsi="Garamond" w:cs="Calibri"/>
        </w:rPr>
        <w:t>materials, and pace of learning”</w:t>
      </w:r>
      <w:r w:rsidR="00487767" w:rsidRPr="00EE0FCC">
        <w:rPr>
          <w:rFonts w:ascii="Garamond" w:hAnsi="Garamond" w:cs="Calibri"/>
        </w:rPr>
        <w:t xml:space="preserve"> (160).  </w:t>
      </w:r>
      <w:r w:rsidR="00C22E22">
        <w:rPr>
          <w:rFonts w:ascii="Garamond" w:hAnsi="Garamond" w:cs="Calibri"/>
        </w:rPr>
        <w:t>The s</w:t>
      </w:r>
      <w:r w:rsidR="00F06636">
        <w:rPr>
          <w:rFonts w:ascii="Garamond" w:hAnsi="Garamond" w:cs="Calibri"/>
        </w:rPr>
        <w:t>tudent-centered approach</w:t>
      </w:r>
      <w:r w:rsidR="00487767" w:rsidRPr="00EE0FCC">
        <w:rPr>
          <w:rFonts w:ascii="Garamond" w:hAnsi="Garamond" w:cs="Calibri"/>
        </w:rPr>
        <w:t xml:space="preserve"> can involve a</w:t>
      </w:r>
      <w:r w:rsidR="005356EA">
        <w:rPr>
          <w:rFonts w:ascii="Garamond" w:hAnsi="Garamond" w:cs="Calibri"/>
        </w:rPr>
        <w:t xml:space="preserve"> variety of methods, including “</w:t>
      </w:r>
      <w:r w:rsidR="00487767" w:rsidRPr="00EE0FCC">
        <w:rPr>
          <w:rFonts w:ascii="Garamond" w:hAnsi="Garamond" w:cs="Calibri"/>
        </w:rPr>
        <w:t>open-ended problems and problems requiring critical or creative thinking that cannot be solved by following text examples, involving students in simulations and role plays, and using self-paced and/or co</w:t>
      </w:r>
      <w:r w:rsidR="00567690">
        <w:rPr>
          <w:rFonts w:ascii="Garamond" w:hAnsi="Garamond" w:cs="Calibri"/>
        </w:rPr>
        <w:t>operative (team-based) learning”</w:t>
      </w:r>
      <w:r w:rsidR="00487767" w:rsidRPr="00EE0FCC">
        <w:rPr>
          <w:rFonts w:ascii="Garamond" w:hAnsi="Garamond" w:cs="Calibri"/>
        </w:rPr>
        <w:t xml:space="preserve"> (160).  Additionally, while active learning techniques can be used for individual instruction, individuals likely gain even more when they learn in groups (161).</w:t>
      </w:r>
    </w:p>
    <w:p w14:paraId="46FCAD76" w14:textId="77777777" w:rsidR="00487767" w:rsidRPr="00EE0FCC" w:rsidRDefault="00487767" w:rsidP="00487767">
      <w:pPr>
        <w:pStyle w:val="NormalWeb"/>
        <w:spacing w:before="0" w:beforeAutospacing="0" w:after="0" w:afterAutospacing="0"/>
        <w:rPr>
          <w:rFonts w:ascii="Garamond" w:hAnsi="Garamond" w:cs="Calibri"/>
        </w:rPr>
      </w:pPr>
      <w:r w:rsidRPr="00EE0FCC">
        <w:rPr>
          <w:rFonts w:ascii="Garamond" w:hAnsi="Garamond" w:cs="Calibri"/>
        </w:rPr>
        <w:t> </w:t>
      </w:r>
    </w:p>
    <w:p w14:paraId="66977509" w14:textId="1A746F15" w:rsidR="00487767" w:rsidRPr="00EE0FCC" w:rsidRDefault="00A626C5" w:rsidP="00487767">
      <w:pPr>
        <w:pStyle w:val="NormalWeb"/>
        <w:spacing w:before="0" w:beforeAutospacing="0" w:after="0" w:afterAutospacing="0"/>
        <w:rPr>
          <w:rFonts w:ascii="Garamond" w:hAnsi="Garamond" w:cs="Calibri"/>
          <w:b/>
        </w:rPr>
      </w:pPr>
      <w:r w:rsidRPr="00EE0FCC">
        <w:rPr>
          <w:rFonts w:ascii="Garamond" w:hAnsi="Garamond" w:cs="Calibri"/>
          <w:b/>
        </w:rPr>
        <w:t xml:space="preserve">Smith, D. </w:t>
      </w:r>
      <w:r w:rsidR="00487767" w:rsidRPr="00EE0FCC">
        <w:rPr>
          <w:rFonts w:ascii="Garamond" w:hAnsi="Garamond" w:cs="Calibri"/>
          <w:b/>
        </w:rPr>
        <w:t>G.</w:t>
      </w:r>
      <w:r w:rsidRPr="00EE0FCC">
        <w:rPr>
          <w:rFonts w:ascii="Garamond" w:hAnsi="Garamond" w:cs="Calibri"/>
          <w:b/>
        </w:rPr>
        <w:t xml:space="preserve"> (1997). </w:t>
      </w:r>
      <w:r w:rsidR="00487767" w:rsidRPr="00EE0FCC">
        <w:rPr>
          <w:rFonts w:ascii="Garamond" w:hAnsi="Garamond" w:cs="Calibri"/>
          <w:b/>
        </w:rPr>
        <w:t>College Classroom Inte</w:t>
      </w:r>
      <w:r w:rsidRPr="00EE0FCC">
        <w:rPr>
          <w:rFonts w:ascii="Garamond" w:hAnsi="Garamond" w:cs="Calibri"/>
          <w:b/>
        </w:rPr>
        <w:t>ractions and Critical Thinking.</w:t>
      </w:r>
      <w:r w:rsidR="00487767" w:rsidRPr="00EE0FCC">
        <w:rPr>
          <w:rFonts w:ascii="Garamond" w:hAnsi="Garamond" w:cs="Calibri"/>
          <w:b/>
        </w:rPr>
        <w:t xml:space="preserve"> </w:t>
      </w:r>
      <w:r w:rsidR="00487767" w:rsidRPr="00EE0FCC">
        <w:rPr>
          <w:rFonts w:ascii="Garamond" w:hAnsi="Garamond" w:cs="Calibri"/>
          <w:b/>
          <w:i/>
        </w:rPr>
        <w:t>Journal of Educational Psychology</w:t>
      </w:r>
      <w:r w:rsidR="00487767" w:rsidRPr="00EE0FCC">
        <w:rPr>
          <w:rFonts w:ascii="Garamond" w:hAnsi="Garamond" w:cs="Calibri"/>
          <w:b/>
        </w:rPr>
        <w:t xml:space="preserve"> </w:t>
      </w:r>
      <w:r w:rsidR="00487767" w:rsidRPr="00EE0FCC">
        <w:rPr>
          <w:rFonts w:ascii="Garamond" w:hAnsi="Garamond" w:cs="Calibri"/>
          <w:b/>
          <w:i/>
        </w:rPr>
        <w:t>69</w:t>
      </w:r>
      <w:r w:rsidRPr="00EE0FCC">
        <w:rPr>
          <w:rFonts w:ascii="Garamond" w:hAnsi="Garamond" w:cs="Calibri"/>
          <w:b/>
        </w:rPr>
        <w:t>(2),</w:t>
      </w:r>
      <w:r w:rsidR="00487767" w:rsidRPr="00EE0FCC">
        <w:rPr>
          <w:rFonts w:ascii="Garamond" w:hAnsi="Garamond" w:cs="Calibri"/>
          <w:b/>
        </w:rPr>
        <w:t xml:space="preserve"> 180-190.</w:t>
      </w:r>
    </w:p>
    <w:p w14:paraId="5B71CD0F" w14:textId="77777777" w:rsidR="00487767" w:rsidRPr="00EE0FCC" w:rsidRDefault="00487767" w:rsidP="00487767">
      <w:pPr>
        <w:pStyle w:val="NormalWeb"/>
        <w:spacing w:before="0" w:beforeAutospacing="0" w:after="0" w:afterAutospacing="0"/>
        <w:rPr>
          <w:rFonts w:ascii="Garamond" w:hAnsi="Garamond" w:cs="Calibri"/>
        </w:rPr>
      </w:pPr>
      <w:r w:rsidRPr="00EE0FCC">
        <w:rPr>
          <w:rFonts w:ascii="Garamond" w:hAnsi="Garamond" w:cs="Calibri"/>
        </w:rPr>
        <w:t> </w:t>
      </w:r>
    </w:p>
    <w:p w14:paraId="37D49CC7" w14:textId="60A0CEBC" w:rsidR="00487767" w:rsidRPr="00EE0FCC" w:rsidRDefault="00487767" w:rsidP="00487767">
      <w:pPr>
        <w:pStyle w:val="NormalWeb"/>
        <w:spacing w:before="0" w:beforeAutospacing="0" w:after="0" w:afterAutospacing="0"/>
        <w:rPr>
          <w:rFonts w:ascii="Garamond" w:hAnsi="Garamond" w:cs="Calibri"/>
        </w:rPr>
      </w:pPr>
      <w:r w:rsidRPr="00EE0FCC">
        <w:rPr>
          <w:rFonts w:ascii="Garamond" w:hAnsi="Garamond" w:cs="Calibri"/>
        </w:rPr>
        <w:t xml:space="preserve">Smith’s study analyzed twelve different courses to assess the effect participation has on critical thinking. The selected courses were “evenly divided between the humanities, social sciences, and natural sciences” (182). To measure critical thinking, Smith relied on the Watson-Glaser Critical Thinking Appraisal and Bloom’s Taxonomy, assessing behaviors that represent critical thinking both </w:t>
      </w:r>
      <w:r w:rsidRPr="00EE0FCC">
        <w:rPr>
          <w:rFonts w:ascii="Garamond" w:hAnsi="Garamond" w:cs="Calibri"/>
        </w:rPr>
        <w:lastRenderedPageBreak/>
        <w:t xml:space="preserve">at the beginning of the semester and the end. The study found that classrooms that had more “student participation, encouragement, and peer-to-peer interaction” were connected to better student critical thinking (186). The results are admittedly “suggestive” rather than “definitive,” but do carry implications for how faculty should encourage participation (180). </w:t>
      </w:r>
      <w:r w:rsidR="00985991">
        <w:rPr>
          <w:rFonts w:ascii="Garamond" w:hAnsi="Garamond" w:cs="Calibri"/>
        </w:rPr>
        <w:t xml:space="preserve"> </w:t>
      </w:r>
    </w:p>
    <w:p w14:paraId="728F6072" w14:textId="77777777" w:rsidR="00487767" w:rsidRPr="00EE0FCC" w:rsidRDefault="00487767" w:rsidP="00487767">
      <w:pPr>
        <w:pStyle w:val="NormalWeb"/>
        <w:spacing w:before="0" w:beforeAutospacing="0" w:after="0" w:afterAutospacing="0"/>
        <w:rPr>
          <w:rFonts w:ascii="Garamond" w:hAnsi="Garamond" w:cs="Calibri"/>
        </w:rPr>
      </w:pPr>
    </w:p>
    <w:p w14:paraId="01D2B4C8" w14:textId="77777777" w:rsidR="00D1010D" w:rsidRPr="00EE0FCC" w:rsidRDefault="00D1010D">
      <w:pPr>
        <w:rPr>
          <w:rFonts w:ascii="Garamond" w:hAnsi="Garamond"/>
        </w:rPr>
      </w:pPr>
    </w:p>
    <w:sectPr w:rsidR="00D1010D" w:rsidRPr="00EE0F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10D"/>
    <w:rsid w:val="000076EF"/>
    <w:rsid w:val="00043FFA"/>
    <w:rsid w:val="000C5436"/>
    <w:rsid w:val="000C643A"/>
    <w:rsid w:val="000C66E3"/>
    <w:rsid w:val="000D12A6"/>
    <w:rsid w:val="000F3265"/>
    <w:rsid w:val="000F7854"/>
    <w:rsid w:val="001329C2"/>
    <w:rsid w:val="0022519F"/>
    <w:rsid w:val="00270F3F"/>
    <w:rsid w:val="0027557C"/>
    <w:rsid w:val="002B2C33"/>
    <w:rsid w:val="002C2265"/>
    <w:rsid w:val="002E48AB"/>
    <w:rsid w:val="002E4EAA"/>
    <w:rsid w:val="002F07EC"/>
    <w:rsid w:val="003343E7"/>
    <w:rsid w:val="00344EF9"/>
    <w:rsid w:val="00362ECA"/>
    <w:rsid w:val="00396F47"/>
    <w:rsid w:val="003A1CB1"/>
    <w:rsid w:val="003A54AF"/>
    <w:rsid w:val="003B3594"/>
    <w:rsid w:val="003B3C28"/>
    <w:rsid w:val="003C0469"/>
    <w:rsid w:val="00424B93"/>
    <w:rsid w:val="00487767"/>
    <w:rsid w:val="004D5F11"/>
    <w:rsid w:val="004F76D0"/>
    <w:rsid w:val="0053465B"/>
    <w:rsid w:val="005356EA"/>
    <w:rsid w:val="0055368F"/>
    <w:rsid w:val="00560AED"/>
    <w:rsid w:val="00567690"/>
    <w:rsid w:val="0057774A"/>
    <w:rsid w:val="00587B23"/>
    <w:rsid w:val="00590619"/>
    <w:rsid w:val="005F2CD0"/>
    <w:rsid w:val="00626715"/>
    <w:rsid w:val="00656CF2"/>
    <w:rsid w:val="0067286D"/>
    <w:rsid w:val="006B72C4"/>
    <w:rsid w:val="006F480C"/>
    <w:rsid w:val="00710C93"/>
    <w:rsid w:val="00710FF4"/>
    <w:rsid w:val="00751E3A"/>
    <w:rsid w:val="007929E4"/>
    <w:rsid w:val="0079751F"/>
    <w:rsid w:val="007C5BDC"/>
    <w:rsid w:val="0080280B"/>
    <w:rsid w:val="00831C4B"/>
    <w:rsid w:val="008362A8"/>
    <w:rsid w:val="00843BF2"/>
    <w:rsid w:val="00845A1A"/>
    <w:rsid w:val="0086018E"/>
    <w:rsid w:val="00864E57"/>
    <w:rsid w:val="00873724"/>
    <w:rsid w:val="008B39E3"/>
    <w:rsid w:val="008D3243"/>
    <w:rsid w:val="00927E0F"/>
    <w:rsid w:val="00944BD1"/>
    <w:rsid w:val="0096651A"/>
    <w:rsid w:val="00985991"/>
    <w:rsid w:val="00A3606B"/>
    <w:rsid w:val="00A626C5"/>
    <w:rsid w:val="00AA331F"/>
    <w:rsid w:val="00AB7471"/>
    <w:rsid w:val="00AF2027"/>
    <w:rsid w:val="00B36989"/>
    <w:rsid w:val="00B753E5"/>
    <w:rsid w:val="00BB35CB"/>
    <w:rsid w:val="00C22E22"/>
    <w:rsid w:val="00C62BBC"/>
    <w:rsid w:val="00CD1D23"/>
    <w:rsid w:val="00D05FD9"/>
    <w:rsid w:val="00D1010D"/>
    <w:rsid w:val="00D93DEE"/>
    <w:rsid w:val="00D95BE1"/>
    <w:rsid w:val="00DB5EFE"/>
    <w:rsid w:val="00E2432D"/>
    <w:rsid w:val="00E622D9"/>
    <w:rsid w:val="00E64DA6"/>
    <w:rsid w:val="00E772F1"/>
    <w:rsid w:val="00EC629B"/>
    <w:rsid w:val="00EE0FCC"/>
    <w:rsid w:val="00EE6B90"/>
    <w:rsid w:val="00EE6E42"/>
    <w:rsid w:val="00F06636"/>
    <w:rsid w:val="00F41DE0"/>
    <w:rsid w:val="00F72FDD"/>
    <w:rsid w:val="00F906A0"/>
    <w:rsid w:val="00FA35D4"/>
    <w:rsid w:val="00FC3D8F"/>
    <w:rsid w:val="00FD310A"/>
    <w:rsid w:val="00FF08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877C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87767"/>
    <w:pPr>
      <w:spacing w:before="100" w:beforeAutospacing="1" w:after="100" w:afterAutospacing="1"/>
    </w:pPr>
    <w:rPr>
      <w:rFonts w:ascii="Times New Roman" w:eastAsia="Times New Roman" w:hAnsi="Times New Roman" w:cs="Times New Roman"/>
      <w:lang w:eastAsia="zh-CN"/>
    </w:rPr>
  </w:style>
  <w:style w:type="character" w:styleId="CommentReference">
    <w:name w:val="annotation reference"/>
    <w:basedOn w:val="DefaultParagraphFont"/>
    <w:uiPriority w:val="99"/>
    <w:semiHidden/>
    <w:unhideWhenUsed/>
    <w:rsid w:val="00487767"/>
    <w:rPr>
      <w:sz w:val="16"/>
      <w:szCs w:val="16"/>
    </w:rPr>
  </w:style>
  <w:style w:type="paragraph" w:styleId="CommentText">
    <w:name w:val="annotation text"/>
    <w:basedOn w:val="Normal"/>
    <w:link w:val="CommentTextChar"/>
    <w:uiPriority w:val="99"/>
    <w:semiHidden/>
    <w:unhideWhenUsed/>
    <w:rsid w:val="00487767"/>
    <w:pPr>
      <w:spacing w:after="160"/>
    </w:pPr>
    <w:rPr>
      <w:rFonts w:eastAsiaTheme="minorEastAsia"/>
      <w:sz w:val="20"/>
      <w:szCs w:val="20"/>
      <w:lang w:eastAsia="zh-CN"/>
    </w:rPr>
  </w:style>
  <w:style w:type="character" w:customStyle="1" w:styleId="CommentTextChar">
    <w:name w:val="Comment Text Char"/>
    <w:basedOn w:val="DefaultParagraphFont"/>
    <w:link w:val="CommentText"/>
    <w:uiPriority w:val="99"/>
    <w:semiHidden/>
    <w:rsid w:val="00487767"/>
    <w:rPr>
      <w:rFonts w:eastAsiaTheme="minorEastAsia"/>
      <w:sz w:val="20"/>
      <w:szCs w:val="20"/>
      <w:lang w:eastAsia="zh-CN"/>
    </w:rPr>
  </w:style>
  <w:style w:type="paragraph" w:styleId="BalloonText">
    <w:name w:val="Balloon Text"/>
    <w:basedOn w:val="Normal"/>
    <w:link w:val="BalloonTextChar"/>
    <w:uiPriority w:val="99"/>
    <w:semiHidden/>
    <w:unhideWhenUsed/>
    <w:rsid w:val="004877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77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3</Pages>
  <Words>1167</Words>
  <Characters>6655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Richmann, Christopher</cp:lastModifiedBy>
  <cp:revision>91</cp:revision>
  <dcterms:created xsi:type="dcterms:W3CDTF">2018-02-09T21:34:00Z</dcterms:created>
  <dcterms:modified xsi:type="dcterms:W3CDTF">2018-07-13T21:06:00Z</dcterms:modified>
</cp:coreProperties>
</file>